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6DEC" w14:textId="77777777" w:rsidR="006328A5" w:rsidRPr="000C1105" w:rsidRDefault="006328A5" w:rsidP="000C1105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屏東縣112</w:t>
      </w:r>
      <w:proofErr w:type="gramStart"/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學年度精進</w:t>
      </w:r>
      <w:proofErr w:type="gramEnd"/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國民中小學教師教學專業與課程品質整體推動計畫</w:t>
      </w:r>
    </w:p>
    <w:p w14:paraId="0B69B7DA" w14:textId="77777777" w:rsidR="006328A5" w:rsidRPr="000C1105" w:rsidRDefault="006328A5" w:rsidP="000C1105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國民教育輔導團藝術領域（議題）輔導小組</w:t>
      </w:r>
    </w:p>
    <w:p w14:paraId="71BEDF40" w14:textId="77777777" w:rsidR="006328A5" w:rsidRPr="000C1105" w:rsidRDefault="006328A5" w:rsidP="000C1105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社群模式學習工坊-美感steam-藍晒顯影與版畫</w:t>
      </w:r>
    </w:p>
    <w:p w14:paraId="42879386" w14:textId="77777777" w:rsidR="00DD6DBB" w:rsidRDefault="006328A5" w:rsidP="000C1105">
      <w:pPr>
        <w:spacing w:line="0" w:lineRule="atLeast"/>
        <w:jc w:val="center"/>
        <w:rPr>
          <w:rFonts w:ascii="標楷體" w:eastAsia="標楷體" w:hAnsi="標楷體" w:cs="Gungsuh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(視覺藝術跨領域課程設計)實施計畫</w:t>
      </w:r>
    </w:p>
    <w:p w14:paraId="663341E3" w14:textId="77777777" w:rsidR="000C1105" w:rsidRPr="000C1105" w:rsidRDefault="000C1105" w:rsidP="000C1105">
      <w:pPr>
        <w:spacing w:line="0" w:lineRule="atLeast"/>
        <w:jc w:val="center"/>
        <w:rPr>
          <w:rFonts w:ascii="標楷體" w:eastAsia="標楷體" w:hAnsi="標楷體" w:cs="Times"/>
          <w:b/>
          <w:color w:val="000000"/>
          <w:sz w:val="28"/>
          <w:szCs w:val="28"/>
        </w:rPr>
      </w:pPr>
    </w:p>
    <w:p w14:paraId="577382DF" w14:textId="77777777" w:rsidR="00DD6DBB" w:rsidRPr="000C1105" w:rsidRDefault="005A070E" w:rsidP="00AA2EB9">
      <w:pPr>
        <w:spacing w:line="400" w:lineRule="exact"/>
        <w:rPr>
          <w:rFonts w:ascii="標楷體" w:eastAsia="標楷體" w:hAnsi="標楷體" w:cs="Times"/>
          <w:b/>
        </w:rPr>
      </w:pPr>
      <w:r w:rsidRPr="000C1105">
        <w:rPr>
          <w:rFonts w:ascii="標楷體" w:eastAsia="標楷體" w:hAnsi="標楷體" w:cs="Times"/>
          <w:b/>
        </w:rPr>
        <w:t>一、依據</w:t>
      </w:r>
    </w:p>
    <w:p w14:paraId="057083F3" w14:textId="77777777" w:rsidR="00AA2EB9" w:rsidRPr="000C1105" w:rsidRDefault="005A070E" w:rsidP="00AA2EB9">
      <w:pPr>
        <w:spacing w:line="400" w:lineRule="exact"/>
        <w:ind w:left="840" w:hanging="360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/>
        </w:rPr>
        <w:t>(</w:t>
      </w:r>
      <w:proofErr w:type="gramStart"/>
      <w:r w:rsidRPr="000C1105">
        <w:rPr>
          <w:rFonts w:ascii="標楷體" w:eastAsia="標楷體" w:hAnsi="標楷體" w:cs="Times"/>
        </w:rPr>
        <w:t>一</w:t>
      </w:r>
      <w:proofErr w:type="gramEnd"/>
      <w:r w:rsidRPr="000C1105">
        <w:rPr>
          <w:rFonts w:ascii="標楷體" w:eastAsia="標楷體" w:hAnsi="標楷體" w:cs="Times"/>
        </w:rPr>
        <w:t>)教育部補助直轄市縣（市）政府精進國民中學及國民小學教師教學專業與課程品質</w:t>
      </w:r>
    </w:p>
    <w:p w14:paraId="4882BA13" w14:textId="77777777" w:rsidR="00DD6DBB" w:rsidRPr="000C1105" w:rsidRDefault="00AA2EB9" w:rsidP="00AA2EB9">
      <w:pPr>
        <w:spacing w:line="400" w:lineRule="exact"/>
        <w:ind w:left="840" w:hanging="360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 w:hint="eastAsia"/>
        </w:rPr>
        <w:t xml:space="preserve">    </w:t>
      </w:r>
      <w:r w:rsidR="005A070E" w:rsidRPr="000C1105">
        <w:rPr>
          <w:rFonts w:ascii="標楷體" w:eastAsia="標楷體" w:hAnsi="標楷體" w:cs="Times"/>
        </w:rPr>
        <w:t>作業要點。</w:t>
      </w:r>
    </w:p>
    <w:p w14:paraId="5A29389A" w14:textId="77777777" w:rsidR="00DD6DBB" w:rsidRPr="000C1105" w:rsidRDefault="005A070E" w:rsidP="00AA2EB9">
      <w:pPr>
        <w:spacing w:line="400" w:lineRule="exact"/>
        <w:ind w:left="480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/>
        </w:rPr>
        <w:t>(二)屏東</w:t>
      </w:r>
      <w:r w:rsidRPr="000C1105">
        <w:rPr>
          <w:rFonts w:ascii="標楷體" w:eastAsia="標楷體" w:hAnsi="標楷體" w:cs="標楷體"/>
        </w:rPr>
        <w:t>縣</w:t>
      </w:r>
      <w:r w:rsidR="006328A5" w:rsidRPr="000C1105">
        <w:rPr>
          <w:rFonts w:ascii="標楷體" w:eastAsia="標楷體" w:hAnsi="標楷體" w:cs="Times"/>
        </w:rPr>
        <w:t>11</w:t>
      </w:r>
      <w:r w:rsidR="006328A5" w:rsidRPr="000C1105">
        <w:rPr>
          <w:rFonts w:ascii="標楷體" w:eastAsia="標楷體" w:hAnsi="標楷體" w:cs="Times" w:hint="eastAsia"/>
        </w:rPr>
        <w:t>2</w:t>
      </w:r>
      <w:proofErr w:type="gramStart"/>
      <w:r w:rsidRPr="000C1105">
        <w:rPr>
          <w:rFonts w:ascii="標楷體" w:eastAsia="標楷體" w:hAnsi="標楷體" w:cs="Times"/>
        </w:rPr>
        <w:t>學年度精進</w:t>
      </w:r>
      <w:proofErr w:type="gramEnd"/>
      <w:r w:rsidRPr="000C1105">
        <w:rPr>
          <w:rFonts w:ascii="標楷體" w:eastAsia="標楷體" w:hAnsi="標楷體" w:cs="Times"/>
        </w:rPr>
        <w:t>國民中小學教師教學專業與課程品質整體推動計畫。</w:t>
      </w:r>
    </w:p>
    <w:p w14:paraId="7A6D53A5" w14:textId="77777777" w:rsidR="006328A5" w:rsidRPr="000C1105" w:rsidRDefault="006328A5" w:rsidP="00AA2EB9">
      <w:pPr>
        <w:spacing w:line="400" w:lineRule="exact"/>
        <w:ind w:left="480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 w:hint="eastAsia"/>
        </w:rPr>
        <w:t>(三)</w:t>
      </w:r>
      <w:r w:rsidRPr="000C1105">
        <w:rPr>
          <w:rFonts w:ascii="標楷體" w:eastAsia="標楷體" w:hAnsi="標楷體" w:cs="Gungsuh"/>
        </w:rPr>
        <w:t>屏東縣112學年度國民教育輔導團整體團</w:t>
      </w:r>
      <w:proofErr w:type="gramStart"/>
      <w:r w:rsidRPr="000C1105">
        <w:rPr>
          <w:rFonts w:ascii="標楷體" w:eastAsia="標楷體" w:hAnsi="標楷體" w:cs="Gungsuh"/>
        </w:rPr>
        <w:t>務</w:t>
      </w:r>
      <w:proofErr w:type="gramEnd"/>
      <w:r w:rsidRPr="000C1105">
        <w:rPr>
          <w:rFonts w:ascii="標楷體" w:eastAsia="標楷體" w:hAnsi="標楷體" w:cs="Gungsuh"/>
        </w:rPr>
        <w:t>計畫。</w:t>
      </w:r>
    </w:p>
    <w:p w14:paraId="4F2EC9C4" w14:textId="77777777" w:rsidR="00DD6DBB" w:rsidRPr="000C1105" w:rsidRDefault="00DD6DBB" w:rsidP="00AA2EB9">
      <w:pPr>
        <w:spacing w:line="400" w:lineRule="exact"/>
        <w:rPr>
          <w:rFonts w:ascii="標楷體" w:eastAsia="標楷體" w:hAnsi="標楷體" w:cs="Times"/>
        </w:rPr>
      </w:pPr>
    </w:p>
    <w:p w14:paraId="50FF428A" w14:textId="77777777" w:rsidR="00C779DE" w:rsidRPr="000C1105" w:rsidRDefault="005A070E" w:rsidP="00AA2EB9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新細明體" w:hint="eastAsia"/>
          <w:b/>
        </w:rPr>
        <w:t>二、</w:t>
      </w:r>
      <w:r w:rsidR="00C779DE" w:rsidRPr="000C1105">
        <w:rPr>
          <w:rFonts w:ascii="標楷體" w:eastAsia="標楷體" w:hAnsi="標楷體" w:cs="Times"/>
          <w:b/>
        </w:rPr>
        <w:t>目的</w:t>
      </w:r>
    </w:p>
    <w:p w14:paraId="6BA875E8" w14:textId="77777777" w:rsidR="00C779DE" w:rsidRPr="000C1105" w:rsidRDefault="00C779DE" w:rsidP="00AA2EB9">
      <w:pPr>
        <w:spacing w:line="400" w:lineRule="exact"/>
        <w:rPr>
          <w:rFonts w:ascii="標楷體" w:eastAsia="標楷體" w:hAnsi="標楷體"/>
          <w:b/>
        </w:rPr>
      </w:pPr>
      <w:r w:rsidRPr="000C1105">
        <w:rPr>
          <w:rFonts w:ascii="標楷體" w:eastAsia="標楷體" w:hAnsi="標楷體" w:cs="Times"/>
        </w:rPr>
        <w:t xml:space="preserve">    (</w:t>
      </w:r>
      <w:proofErr w:type="gramStart"/>
      <w:r w:rsidRPr="000C1105">
        <w:rPr>
          <w:rFonts w:ascii="標楷體" w:eastAsia="標楷體" w:hAnsi="標楷體" w:cs="Times"/>
        </w:rPr>
        <w:t>一</w:t>
      </w:r>
      <w:proofErr w:type="gramEnd"/>
      <w:r w:rsidRPr="000C1105">
        <w:rPr>
          <w:rFonts w:ascii="標楷體" w:eastAsia="標楷體" w:hAnsi="標楷體" w:cs="Times"/>
        </w:rPr>
        <w:t>)</w:t>
      </w:r>
      <w:r w:rsidR="006328A5" w:rsidRPr="000C1105">
        <w:rPr>
          <w:rFonts w:ascii="標楷體" w:eastAsia="標楷體" w:hAnsi="標楷體" w:cs="Gungsuh"/>
        </w:rPr>
        <w:t>了解108</w:t>
      </w:r>
      <w:proofErr w:type="gramStart"/>
      <w:r w:rsidR="006328A5" w:rsidRPr="000C1105">
        <w:rPr>
          <w:rFonts w:ascii="標楷體" w:eastAsia="標楷體" w:hAnsi="標楷體" w:cs="Gungsuh"/>
        </w:rPr>
        <w:t>課綱藝術</w:t>
      </w:r>
      <w:proofErr w:type="gramEnd"/>
      <w:r w:rsidR="006328A5" w:rsidRPr="000C1105">
        <w:rPr>
          <w:rFonts w:ascii="標楷體" w:eastAsia="標楷體" w:hAnsi="標楷體" w:cs="Gungsuh"/>
        </w:rPr>
        <w:t>課程素養指標跨領域課程發展概念與應用，轉化成教案之操作。</w:t>
      </w:r>
    </w:p>
    <w:p w14:paraId="38C033F3" w14:textId="77777777" w:rsidR="00C779DE" w:rsidRPr="000C1105" w:rsidRDefault="00C779DE" w:rsidP="00AA2EB9">
      <w:pPr>
        <w:spacing w:line="400" w:lineRule="exact"/>
        <w:rPr>
          <w:rFonts w:ascii="標楷體" w:eastAsia="標楷體" w:hAnsi="標楷體"/>
        </w:rPr>
      </w:pPr>
      <w:r w:rsidRPr="000C1105">
        <w:rPr>
          <w:rFonts w:ascii="標楷體" w:eastAsia="標楷體" w:hAnsi="標楷體" w:cs="Gungsuh"/>
        </w:rPr>
        <w:t xml:space="preserve">    (二)</w:t>
      </w:r>
      <w:r w:rsidR="006328A5" w:rsidRPr="000C1105">
        <w:rPr>
          <w:rFonts w:ascii="標楷體" w:eastAsia="標楷體" w:hAnsi="標楷體" w:cs="Gungsuh"/>
        </w:rPr>
        <w:t>讓參與研習教師了解108</w:t>
      </w:r>
      <w:proofErr w:type="gramStart"/>
      <w:r w:rsidR="006328A5" w:rsidRPr="000C1105">
        <w:rPr>
          <w:rFonts w:ascii="標楷體" w:eastAsia="標楷體" w:hAnsi="標楷體" w:cs="Gungsuh"/>
        </w:rPr>
        <w:t>課綱新綱</w:t>
      </w:r>
      <w:proofErr w:type="gramEnd"/>
      <w:r w:rsidR="006328A5" w:rsidRPr="000C1105">
        <w:rPr>
          <w:rFonts w:ascii="標楷體" w:eastAsia="標楷體" w:hAnsi="標楷體" w:cs="Gungsuh"/>
        </w:rPr>
        <w:t>素養視覺藝術表現跨領域實踐課程。</w:t>
      </w:r>
    </w:p>
    <w:p w14:paraId="4095D60E" w14:textId="77777777" w:rsidR="00C779DE" w:rsidRPr="000C1105" w:rsidRDefault="00C779DE" w:rsidP="00AA2EB9">
      <w:pPr>
        <w:spacing w:line="400" w:lineRule="exact"/>
        <w:rPr>
          <w:rFonts w:ascii="標楷體" w:eastAsia="標楷體" w:hAnsi="標楷體"/>
        </w:rPr>
      </w:pPr>
      <w:r w:rsidRPr="000C1105">
        <w:rPr>
          <w:rFonts w:ascii="標楷體" w:eastAsia="標楷體" w:hAnsi="標楷體" w:cs="Gungsuh"/>
        </w:rPr>
        <w:t xml:space="preserve">    (三)</w:t>
      </w:r>
      <w:r w:rsidR="006328A5" w:rsidRPr="000C1105">
        <w:rPr>
          <w:rFonts w:ascii="標楷體" w:eastAsia="標楷體" w:hAnsi="標楷體" w:cs="Gungsuh"/>
        </w:rPr>
        <w:t>協助種子教師在藝術學習社群的發展的主題與實施，與課程的分享與推廣。</w:t>
      </w:r>
    </w:p>
    <w:p w14:paraId="4F41BCB0" w14:textId="77777777" w:rsidR="00DD6DBB" w:rsidRPr="000C1105" w:rsidRDefault="00DD6DBB" w:rsidP="00AA2EB9">
      <w:pPr>
        <w:spacing w:line="400" w:lineRule="exact"/>
        <w:rPr>
          <w:rFonts w:ascii="標楷體" w:eastAsia="標楷體" w:hAnsi="標楷體"/>
          <w:b/>
          <w:color w:val="000000"/>
        </w:rPr>
      </w:pPr>
    </w:p>
    <w:p w14:paraId="27F09178" w14:textId="77777777" w:rsidR="00C779DE" w:rsidRPr="000C1105" w:rsidRDefault="005A070E" w:rsidP="00AA2EB9">
      <w:pPr>
        <w:spacing w:line="400" w:lineRule="exact"/>
        <w:rPr>
          <w:rFonts w:ascii="標楷體" w:eastAsia="標楷體" w:hAnsi="標楷體" w:cs="Times"/>
          <w:b/>
        </w:rPr>
      </w:pPr>
      <w:r w:rsidRPr="000C1105">
        <w:rPr>
          <w:rFonts w:ascii="標楷體" w:eastAsia="標楷體" w:hAnsi="標楷體" w:cs="新細明體" w:hint="eastAsia"/>
          <w:b/>
        </w:rPr>
        <w:t>三、</w:t>
      </w:r>
      <w:r w:rsidR="00C779DE" w:rsidRPr="000C1105">
        <w:rPr>
          <w:rFonts w:ascii="標楷體" w:eastAsia="標楷體" w:hAnsi="標楷體" w:cs="Times"/>
          <w:b/>
        </w:rPr>
        <w:t>辦理單位</w:t>
      </w:r>
    </w:p>
    <w:p w14:paraId="530960CA" w14:textId="77777777" w:rsidR="00C779DE" w:rsidRPr="000C1105" w:rsidRDefault="00AA2EB9" w:rsidP="00AA2EB9">
      <w:pPr>
        <w:widowControl/>
        <w:spacing w:line="400" w:lineRule="exact"/>
        <w:rPr>
          <w:rFonts w:ascii="標楷體" w:eastAsia="標楷體" w:hAnsi="標楷體" w:cs="標楷體"/>
        </w:rPr>
      </w:pPr>
      <w:r w:rsidRPr="000C1105">
        <w:rPr>
          <w:rFonts w:ascii="標楷體" w:eastAsia="標楷體" w:hAnsi="標楷體" w:cs="標楷體" w:hint="eastAsia"/>
          <w:color w:val="000000"/>
        </w:rPr>
        <w:t xml:space="preserve">    </w:t>
      </w:r>
      <w:r w:rsidR="00C779DE" w:rsidRPr="000C1105">
        <w:rPr>
          <w:rFonts w:ascii="標楷體" w:eastAsia="標楷體" w:hAnsi="標楷體" w:cs="標楷體"/>
          <w:color w:val="000000"/>
        </w:rPr>
        <w:t>(</w:t>
      </w:r>
      <w:proofErr w:type="gramStart"/>
      <w:r w:rsidR="00C779DE" w:rsidRPr="000C1105">
        <w:rPr>
          <w:rFonts w:ascii="標楷體" w:eastAsia="標楷體" w:hAnsi="標楷體" w:cs="標楷體"/>
          <w:color w:val="000000"/>
        </w:rPr>
        <w:t>一</w:t>
      </w:r>
      <w:proofErr w:type="gramEnd"/>
      <w:r w:rsidR="00C779DE" w:rsidRPr="000C1105">
        <w:rPr>
          <w:rFonts w:ascii="標楷體" w:eastAsia="標楷體" w:hAnsi="標楷體" w:cs="標楷體"/>
          <w:color w:val="000000"/>
        </w:rPr>
        <w:t>)指導單位：教育部國民及學前教育署。</w:t>
      </w:r>
    </w:p>
    <w:p w14:paraId="29D30811" w14:textId="77777777" w:rsidR="00C779DE" w:rsidRPr="000C1105" w:rsidRDefault="00C779DE" w:rsidP="00AA2EB9">
      <w:pPr>
        <w:widowControl/>
        <w:spacing w:line="400" w:lineRule="exact"/>
        <w:ind w:left="240"/>
        <w:rPr>
          <w:rFonts w:ascii="標楷體" w:eastAsia="標楷體" w:hAnsi="標楷體" w:cs="標楷體"/>
        </w:rPr>
      </w:pPr>
      <w:r w:rsidRPr="000C1105">
        <w:rPr>
          <w:rFonts w:ascii="標楷體" w:eastAsia="標楷體" w:hAnsi="標楷體" w:cs="標楷體" w:hint="eastAsia"/>
          <w:color w:val="000000"/>
        </w:rPr>
        <w:t xml:space="preserve">  </w:t>
      </w:r>
      <w:r w:rsidRPr="000C1105">
        <w:rPr>
          <w:rFonts w:ascii="標楷體" w:eastAsia="標楷體" w:hAnsi="標楷體" w:cs="標楷體"/>
          <w:color w:val="000000"/>
        </w:rPr>
        <w:t>(二)主辦單位：屏東縣政府。</w:t>
      </w:r>
    </w:p>
    <w:p w14:paraId="1FE9301F" w14:textId="77777777" w:rsidR="00C779DE" w:rsidRPr="000C1105" w:rsidRDefault="00C779DE" w:rsidP="00AA2EB9">
      <w:pPr>
        <w:widowControl/>
        <w:spacing w:line="400" w:lineRule="exact"/>
        <w:ind w:left="240"/>
        <w:rPr>
          <w:rFonts w:ascii="標楷體" w:eastAsia="標楷體" w:hAnsi="標楷體" w:cs="標楷體"/>
        </w:rPr>
      </w:pPr>
      <w:r w:rsidRPr="000C1105">
        <w:rPr>
          <w:rFonts w:ascii="標楷體" w:eastAsia="標楷體" w:hAnsi="標楷體" w:cs="標楷體" w:hint="eastAsia"/>
          <w:color w:val="000000"/>
        </w:rPr>
        <w:t xml:space="preserve">  </w:t>
      </w:r>
      <w:r w:rsidRPr="000C1105">
        <w:rPr>
          <w:rFonts w:ascii="標楷體" w:eastAsia="標楷體" w:hAnsi="標楷體" w:cs="標楷體"/>
          <w:color w:val="000000"/>
        </w:rPr>
        <w:t>(三)承辦單位：</w:t>
      </w:r>
      <w:r w:rsidR="00EB32EF">
        <w:rPr>
          <w:rFonts w:ascii="標楷體" w:eastAsia="標楷體" w:hAnsi="標楷體" w:cs="Times" w:hint="eastAsia"/>
        </w:rPr>
        <w:t>屏東縣公正國中</w:t>
      </w:r>
      <w:r w:rsidRPr="000C1105">
        <w:rPr>
          <w:rFonts w:ascii="標楷體" w:eastAsia="標楷體" w:hAnsi="標楷體" w:cs="標楷體"/>
          <w:color w:val="000000"/>
        </w:rPr>
        <w:t>。</w:t>
      </w:r>
    </w:p>
    <w:p w14:paraId="4FE7D4BA" w14:textId="77777777" w:rsidR="00EB32EF" w:rsidRPr="000C1105" w:rsidRDefault="00C779DE" w:rsidP="00EB32EF">
      <w:pPr>
        <w:spacing w:line="400" w:lineRule="exact"/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 w:hint="eastAsia"/>
          <w:color w:val="000000"/>
        </w:rPr>
        <w:t xml:space="preserve">    </w:t>
      </w:r>
      <w:r w:rsidRPr="000C1105">
        <w:rPr>
          <w:rFonts w:ascii="標楷體" w:eastAsia="標楷體" w:hAnsi="標楷體" w:cs="標楷體"/>
          <w:color w:val="000000"/>
        </w:rPr>
        <w:t>(四)協辦單位：</w:t>
      </w:r>
      <w:r w:rsidR="00EB32EF">
        <w:rPr>
          <w:rFonts w:ascii="標楷體" w:eastAsia="標楷體" w:hAnsi="標楷體" w:cs="標楷體" w:hint="eastAsia"/>
          <w:color w:val="000000"/>
        </w:rPr>
        <w:t>屏東縣</w:t>
      </w:r>
      <w:r w:rsidR="00EB32EF" w:rsidRPr="000C1105">
        <w:rPr>
          <w:rFonts w:ascii="標楷體" w:eastAsia="標楷體" w:hAnsi="標楷體" w:cs="Times"/>
        </w:rPr>
        <w:t>國民教育輔導團藝術領域輔導小組</w:t>
      </w:r>
      <w:r w:rsidR="00EB32EF">
        <w:rPr>
          <w:rFonts w:ascii="標楷體" w:eastAsia="標楷體" w:hAnsi="標楷體" w:cs="Times" w:hint="eastAsia"/>
        </w:rPr>
        <w:t>。</w:t>
      </w:r>
    </w:p>
    <w:p w14:paraId="0BD8B7A5" w14:textId="77777777" w:rsidR="00C779DE" w:rsidRPr="000C1105" w:rsidRDefault="00C779DE" w:rsidP="00AA2EB9">
      <w:pPr>
        <w:spacing w:line="400" w:lineRule="exact"/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>。</w:t>
      </w:r>
    </w:p>
    <w:p w14:paraId="1409E0C7" w14:textId="77777777" w:rsidR="00DD6DBB" w:rsidRPr="000C1105" w:rsidRDefault="00DD6DBB" w:rsidP="00AA2EB9">
      <w:pPr>
        <w:spacing w:line="400" w:lineRule="exact"/>
        <w:rPr>
          <w:rFonts w:ascii="標楷體" w:eastAsia="標楷體" w:hAnsi="標楷體"/>
          <w:color w:val="000000"/>
        </w:rPr>
      </w:pPr>
    </w:p>
    <w:p w14:paraId="5A00EFBC" w14:textId="77777777" w:rsidR="00C779DE" w:rsidRPr="000C1105" w:rsidRDefault="005A070E" w:rsidP="00AA2EB9">
      <w:pPr>
        <w:spacing w:line="400" w:lineRule="exact"/>
        <w:rPr>
          <w:rFonts w:ascii="標楷體" w:eastAsia="標楷體" w:hAnsi="標楷體" w:cs="Times"/>
          <w:b/>
        </w:rPr>
      </w:pPr>
      <w:r w:rsidRPr="000C1105">
        <w:rPr>
          <w:rFonts w:ascii="標楷體" w:eastAsia="標楷體" w:hAnsi="標楷體" w:cs="新細明體" w:hint="eastAsia"/>
          <w:b/>
        </w:rPr>
        <w:t>四、</w:t>
      </w:r>
      <w:r w:rsidR="00C779DE" w:rsidRPr="000C1105">
        <w:rPr>
          <w:rFonts w:ascii="標楷體" w:eastAsia="標楷體" w:hAnsi="標楷體" w:cs="Times"/>
          <w:b/>
        </w:rPr>
        <w:t>辦理日期及地點</w:t>
      </w:r>
    </w:p>
    <w:p w14:paraId="70F9D709" w14:textId="77777777" w:rsidR="00C779DE" w:rsidRPr="000C1105" w:rsidRDefault="00C779DE" w:rsidP="00AA2EB9">
      <w:pPr>
        <w:pStyle w:val="Default"/>
        <w:spacing w:line="400" w:lineRule="exact"/>
        <w:rPr>
          <w:rFonts w:hAnsi="標楷體"/>
          <w:b/>
        </w:rPr>
      </w:pPr>
      <w:r w:rsidRPr="000C1105">
        <w:rPr>
          <w:rFonts w:hAnsi="標楷體" w:cs="Times"/>
          <w:b/>
        </w:rPr>
        <w:t xml:space="preserve"> </w:t>
      </w:r>
      <w:r w:rsidRPr="000C1105">
        <w:rPr>
          <w:rFonts w:hAnsi="標楷體" w:cs="Times" w:hint="eastAsia"/>
          <w:b/>
        </w:rPr>
        <w:t xml:space="preserve">   </w:t>
      </w:r>
      <w:r w:rsidRPr="000C1105">
        <w:rPr>
          <w:rFonts w:hAnsi="標楷體"/>
          <w:b/>
        </w:rPr>
        <w:t>(</w:t>
      </w:r>
      <w:proofErr w:type="gramStart"/>
      <w:r w:rsidRPr="000C1105">
        <w:rPr>
          <w:rFonts w:hAnsi="標楷體" w:hint="eastAsia"/>
          <w:b/>
        </w:rPr>
        <w:t>一</w:t>
      </w:r>
      <w:proofErr w:type="gramEnd"/>
      <w:r w:rsidRPr="000C1105">
        <w:rPr>
          <w:rFonts w:hAnsi="標楷體"/>
          <w:b/>
        </w:rPr>
        <w:t>)</w:t>
      </w:r>
      <w:r w:rsidRPr="000C1105">
        <w:rPr>
          <w:rFonts w:hAnsi="標楷體" w:hint="eastAsia"/>
          <w:b/>
        </w:rPr>
        <w:t>辦理日期：</w:t>
      </w:r>
      <w:r w:rsidRPr="000C1105">
        <w:rPr>
          <w:rFonts w:hAnsi="標楷體"/>
          <w:b/>
        </w:rPr>
        <w:t>11</w:t>
      </w:r>
      <w:r w:rsidRPr="000C1105">
        <w:rPr>
          <w:rFonts w:hAnsi="標楷體" w:hint="eastAsia"/>
          <w:b/>
        </w:rPr>
        <w:t>2</w:t>
      </w:r>
      <w:r w:rsidRPr="000C1105">
        <w:rPr>
          <w:rFonts w:hAnsi="標楷體"/>
          <w:b/>
        </w:rPr>
        <w:t>/</w:t>
      </w:r>
      <w:r w:rsidR="006328A5" w:rsidRPr="000C1105">
        <w:rPr>
          <w:rFonts w:hAnsi="標楷體" w:hint="eastAsia"/>
          <w:b/>
        </w:rPr>
        <w:t>08</w:t>
      </w:r>
      <w:r w:rsidRPr="000C1105">
        <w:rPr>
          <w:rFonts w:hAnsi="標楷體"/>
          <w:b/>
        </w:rPr>
        <w:t>/</w:t>
      </w:r>
      <w:r w:rsidR="006328A5" w:rsidRPr="000C1105">
        <w:rPr>
          <w:rFonts w:hAnsi="標楷體" w:hint="eastAsia"/>
          <w:b/>
        </w:rPr>
        <w:t>07</w:t>
      </w:r>
      <w:r w:rsidRPr="000C1105">
        <w:rPr>
          <w:rFonts w:hAnsi="標楷體"/>
          <w:b/>
        </w:rPr>
        <w:t>(</w:t>
      </w:r>
      <w:r w:rsidR="006328A5" w:rsidRPr="000C1105">
        <w:rPr>
          <w:rFonts w:hAnsi="標楷體" w:hint="eastAsia"/>
          <w:b/>
        </w:rPr>
        <w:t>星期一</w:t>
      </w:r>
      <w:r w:rsidRPr="000C1105">
        <w:rPr>
          <w:rFonts w:hAnsi="標楷體" w:hint="eastAsia"/>
          <w:b/>
        </w:rPr>
        <w:t>整天</w:t>
      </w:r>
      <w:r w:rsidRPr="000C1105">
        <w:rPr>
          <w:rFonts w:hAnsi="標楷體"/>
          <w:b/>
        </w:rPr>
        <w:t>)</w:t>
      </w:r>
      <w:r w:rsidRPr="000C1105">
        <w:rPr>
          <w:rFonts w:hAnsi="標楷體" w:hint="eastAsia"/>
          <w:b/>
        </w:rPr>
        <w:t>、</w:t>
      </w:r>
      <w:r w:rsidRPr="000C1105">
        <w:rPr>
          <w:rFonts w:hAnsi="標楷體"/>
          <w:b/>
        </w:rPr>
        <w:t>11</w:t>
      </w:r>
      <w:r w:rsidRPr="000C1105">
        <w:rPr>
          <w:rFonts w:hAnsi="標楷體" w:hint="eastAsia"/>
          <w:b/>
        </w:rPr>
        <w:t>2</w:t>
      </w:r>
      <w:r w:rsidRPr="000C1105">
        <w:rPr>
          <w:rFonts w:hAnsi="標楷體"/>
          <w:b/>
        </w:rPr>
        <w:t>/</w:t>
      </w:r>
      <w:r w:rsidR="006328A5" w:rsidRPr="000C1105">
        <w:rPr>
          <w:rFonts w:hAnsi="標楷體" w:hint="eastAsia"/>
          <w:b/>
        </w:rPr>
        <w:t>08</w:t>
      </w:r>
      <w:r w:rsidRPr="000C1105">
        <w:rPr>
          <w:rFonts w:hAnsi="標楷體"/>
          <w:b/>
        </w:rPr>
        <w:t>/</w:t>
      </w:r>
      <w:r w:rsidR="006328A5" w:rsidRPr="000C1105">
        <w:rPr>
          <w:rFonts w:hAnsi="標楷體" w:hint="eastAsia"/>
          <w:b/>
        </w:rPr>
        <w:t>08</w:t>
      </w:r>
      <w:r w:rsidRPr="000C1105">
        <w:rPr>
          <w:rFonts w:hAnsi="標楷體"/>
          <w:b/>
        </w:rPr>
        <w:t>(</w:t>
      </w:r>
      <w:r w:rsidR="006328A5" w:rsidRPr="000C1105">
        <w:rPr>
          <w:rFonts w:hAnsi="標楷體" w:hint="eastAsia"/>
          <w:b/>
        </w:rPr>
        <w:t>星期二</w:t>
      </w:r>
      <w:r w:rsidRPr="000C1105">
        <w:rPr>
          <w:rFonts w:hAnsi="標楷體" w:hint="eastAsia"/>
          <w:b/>
        </w:rPr>
        <w:t>整天</w:t>
      </w:r>
      <w:r w:rsidRPr="000C1105">
        <w:rPr>
          <w:rFonts w:hAnsi="標楷體"/>
          <w:b/>
        </w:rPr>
        <w:t>)</w:t>
      </w:r>
      <w:r w:rsidRPr="000C1105">
        <w:rPr>
          <w:rFonts w:hAnsi="標楷體" w:hint="eastAsia"/>
          <w:b/>
        </w:rPr>
        <w:t>。</w:t>
      </w:r>
    </w:p>
    <w:p w14:paraId="3BBB6902" w14:textId="77777777" w:rsidR="00C779DE" w:rsidRPr="000C1105" w:rsidRDefault="00C779DE" w:rsidP="00AA2EB9">
      <w:pPr>
        <w:pStyle w:val="Default"/>
        <w:spacing w:line="400" w:lineRule="exact"/>
        <w:rPr>
          <w:rFonts w:hAnsi="標楷體"/>
        </w:rPr>
      </w:pPr>
      <w:r w:rsidRPr="000C1105">
        <w:rPr>
          <w:rFonts w:hAnsi="標楷體" w:hint="eastAsia"/>
        </w:rPr>
        <w:t xml:space="preserve">    </w:t>
      </w:r>
      <w:r w:rsidRPr="000C1105">
        <w:rPr>
          <w:rFonts w:hAnsi="標楷體"/>
        </w:rPr>
        <w:t>(</w:t>
      </w:r>
      <w:r w:rsidRPr="000C1105">
        <w:rPr>
          <w:rFonts w:hAnsi="標楷體" w:hint="eastAsia"/>
        </w:rPr>
        <w:t>二</w:t>
      </w:r>
      <w:r w:rsidRPr="000C1105">
        <w:rPr>
          <w:rFonts w:hAnsi="標楷體"/>
        </w:rPr>
        <w:t>)</w:t>
      </w:r>
      <w:r w:rsidRPr="000C1105">
        <w:rPr>
          <w:rFonts w:hAnsi="標楷體" w:hint="eastAsia"/>
        </w:rPr>
        <w:t>辦理時間：08：30〜16：30。</w:t>
      </w:r>
    </w:p>
    <w:p w14:paraId="1FB84B91" w14:textId="77777777" w:rsidR="00C779DE" w:rsidRPr="000C1105" w:rsidRDefault="00C779DE" w:rsidP="00AA2EB9">
      <w:pPr>
        <w:pStyle w:val="Default"/>
        <w:spacing w:line="400" w:lineRule="exact"/>
        <w:rPr>
          <w:rFonts w:hAnsi="標楷體"/>
        </w:rPr>
      </w:pPr>
      <w:r w:rsidRPr="000C1105">
        <w:rPr>
          <w:rFonts w:hAnsi="標楷體" w:hint="eastAsia"/>
        </w:rPr>
        <w:t xml:space="preserve">    </w:t>
      </w:r>
      <w:r w:rsidRPr="000C1105">
        <w:rPr>
          <w:rFonts w:hAnsi="標楷體"/>
        </w:rPr>
        <w:t>(</w:t>
      </w:r>
      <w:r w:rsidRPr="000C1105">
        <w:rPr>
          <w:rFonts w:hAnsi="標楷體" w:hint="eastAsia"/>
        </w:rPr>
        <w:t>三</w:t>
      </w:r>
      <w:r w:rsidRPr="000C1105">
        <w:rPr>
          <w:rFonts w:hAnsi="標楷體"/>
        </w:rPr>
        <w:t>)</w:t>
      </w:r>
      <w:r w:rsidRPr="000C1105">
        <w:rPr>
          <w:rFonts w:hAnsi="標楷體" w:hint="eastAsia"/>
        </w:rPr>
        <w:t>辦理地點：屏東縣公正國中(屏東市公興路11號)</w:t>
      </w:r>
      <w:r w:rsidRPr="000C1105">
        <w:rPr>
          <w:rFonts w:hAnsi="標楷體"/>
        </w:rPr>
        <w:t>。</w:t>
      </w:r>
    </w:p>
    <w:p w14:paraId="7C37CB58" w14:textId="77777777" w:rsidR="00C779DE" w:rsidRPr="000C1105" w:rsidRDefault="00C779DE" w:rsidP="00AA2EB9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hint="eastAsia"/>
        </w:rPr>
        <w:t xml:space="preserve">    </w:t>
      </w:r>
      <w:r w:rsidRPr="000C1105">
        <w:rPr>
          <w:rFonts w:ascii="標楷體" w:eastAsia="標楷體" w:hAnsi="標楷體"/>
        </w:rPr>
        <w:t>(</w:t>
      </w:r>
      <w:r w:rsidRPr="000C1105">
        <w:rPr>
          <w:rFonts w:ascii="標楷體" w:eastAsia="標楷體" w:hAnsi="標楷體" w:hint="eastAsia"/>
        </w:rPr>
        <w:t>四</w:t>
      </w:r>
      <w:r w:rsidRPr="000C1105">
        <w:rPr>
          <w:rFonts w:ascii="標楷體" w:eastAsia="標楷體" w:hAnsi="標楷體"/>
        </w:rPr>
        <w:t>)</w:t>
      </w:r>
      <w:r w:rsidRPr="000C1105">
        <w:rPr>
          <w:rFonts w:ascii="標楷體" w:eastAsia="標楷體" w:hAnsi="標楷體" w:hint="eastAsia"/>
        </w:rPr>
        <w:t>研習時數：共計12小時。(連續二場、每場次6小時)</w:t>
      </w:r>
    </w:p>
    <w:p w14:paraId="0380EEBA" w14:textId="77777777" w:rsidR="00DD6DBB" w:rsidRPr="000C1105" w:rsidRDefault="00DD6DBB" w:rsidP="00AA2EB9">
      <w:pPr>
        <w:spacing w:line="400" w:lineRule="exact"/>
        <w:rPr>
          <w:rFonts w:ascii="標楷體" w:eastAsia="標楷體" w:hAnsi="標楷體" w:cs="Times"/>
        </w:rPr>
      </w:pPr>
    </w:p>
    <w:p w14:paraId="0452FD83" w14:textId="77777777" w:rsidR="00C779DE" w:rsidRPr="000C1105" w:rsidRDefault="005A070E" w:rsidP="00AA2EB9">
      <w:pPr>
        <w:spacing w:line="400" w:lineRule="exact"/>
        <w:rPr>
          <w:rFonts w:ascii="標楷體" w:eastAsia="標楷體" w:hAnsi="標楷體" w:cs="Times"/>
          <w:b/>
        </w:rPr>
      </w:pPr>
      <w:r w:rsidRPr="000C1105">
        <w:rPr>
          <w:rFonts w:ascii="標楷體" w:eastAsia="標楷體" w:hAnsi="標楷體" w:cs="新細明體" w:hint="eastAsia"/>
          <w:b/>
        </w:rPr>
        <w:t>五、</w:t>
      </w:r>
      <w:r w:rsidR="00C779DE" w:rsidRPr="000C1105">
        <w:rPr>
          <w:rFonts w:ascii="標楷體" w:eastAsia="標楷體" w:hAnsi="標楷體" w:cs="Times"/>
          <w:b/>
        </w:rPr>
        <w:t>參加對象與人數</w:t>
      </w:r>
    </w:p>
    <w:p w14:paraId="7ED436F2" w14:textId="77777777" w:rsidR="00C779DE" w:rsidRPr="000C1105" w:rsidRDefault="00C779DE" w:rsidP="00AA2EB9">
      <w:pPr>
        <w:spacing w:line="400" w:lineRule="exact"/>
        <w:rPr>
          <w:rFonts w:ascii="標楷體" w:eastAsia="標楷體" w:hAnsi="標楷體" w:cs="Gungsuh"/>
        </w:rPr>
      </w:pPr>
      <w:r w:rsidRPr="000C1105">
        <w:rPr>
          <w:rFonts w:ascii="標楷體" w:eastAsia="標楷體" w:hAnsi="標楷體" w:cs="Times" w:hint="eastAsia"/>
        </w:rPr>
        <w:t xml:space="preserve">    </w:t>
      </w:r>
      <w:r w:rsidRPr="000C1105">
        <w:rPr>
          <w:rFonts w:ascii="標楷體" w:eastAsia="標楷體" w:hAnsi="標楷體" w:cs="Times"/>
        </w:rPr>
        <w:t>(</w:t>
      </w:r>
      <w:proofErr w:type="gramStart"/>
      <w:r w:rsidRPr="000C1105">
        <w:rPr>
          <w:rFonts w:ascii="標楷體" w:eastAsia="標楷體" w:hAnsi="標楷體" w:cs="Times"/>
        </w:rPr>
        <w:t>一</w:t>
      </w:r>
      <w:proofErr w:type="gramEnd"/>
      <w:r w:rsidRPr="000C1105">
        <w:rPr>
          <w:rFonts w:ascii="標楷體" w:eastAsia="標楷體" w:hAnsi="標楷體" w:cs="Times"/>
        </w:rPr>
        <w:t>)參加對象：</w:t>
      </w:r>
      <w:r w:rsidRPr="000C1105">
        <w:rPr>
          <w:rFonts w:ascii="標楷體" w:eastAsia="標楷體" w:hAnsi="標楷體" w:cs="Gungsuh"/>
        </w:rPr>
        <w:t>1.</w:t>
      </w:r>
      <w:r w:rsidR="006328A5" w:rsidRPr="000C1105">
        <w:rPr>
          <w:rFonts w:ascii="標楷體" w:eastAsia="標楷體" w:hAnsi="標楷體" w:cs="Gungsuh"/>
        </w:rPr>
        <w:t>屏東縣國教輔導團</w:t>
      </w:r>
      <w:r w:rsidR="006328A5" w:rsidRPr="000C1105">
        <w:rPr>
          <w:rFonts w:ascii="標楷體" w:eastAsia="標楷體" w:hAnsi="標楷體" w:cs="Times"/>
        </w:rPr>
        <w:t>藝術領域召集人及輔導員。</w:t>
      </w:r>
    </w:p>
    <w:p w14:paraId="2E4CD023" w14:textId="77777777" w:rsidR="00C779DE" w:rsidRPr="000C1105" w:rsidRDefault="00C779DE" w:rsidP="00AA2EB9">
      <w:pPr>
        <w:spacing w:line="400" w:lineRule="exact"/>
        <w:rPr>
          <w:rFonts w:ascii="標楷體" w:eastAsia="標楷體" w:hAnsi="標楷體" w:cs="Gungsuh"/>
        </w:rPr>
      </w:pPr>
      <w:r w:rsidRPr="000C1105">
        <w:rPr>
          <w:rFonts w:ascii="標楷體" w:eastAsia="標楷體" w:hAnsi="標楷體" w:cs="Gungsuh" w:hint="eastAsia"/>
        </w:rPr>
        <w:t xml:space="preserve">                  </w:t>
      </w:r>
      <w:r w:rsidRPr="000C1105">
        <w:rPr>
          <w:rFonts w:ascii="標楷體" w:eastAsia="標楷體" w:hAnsi="標楷體" w:cs="Gungsuh"/>
        </w:rPr>
        <w:t>2.</w:t>
      </w:r>
      <w:r w:rsidR="006328A5" w:rsidRPr="000C1105">
        <w:rPr>
          <w:rFonts w:ascii="標楷體" w:eastAsia="標楷體" w:hAnsi="標楷體" w:cs="Times"/>
        </w:rPr>
        <w:t>屏東縣各國中小藝術領域教學教師。</w:t>
      </w:r>
    </w:p>
    <w:p w14:paraId="53D989AF" w14:textId="77777777" w:rsidR="00C779DE" w:rsidRPr="000C1105" w:rsidRDefault="00C779DE" w:rsidP="006328A5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Gungsuh" w:hint="eastAsia"/>
        </w:rPr>
        <w:t xml:space="preserve">                  </w:t>
      </w:r>
      <w:r w:rsidRPr="000C1105">
        <w:rPr>
          <w:rFonts w:ascii="標楷體" w:eastAsia="標楷體" w:hAnsi="標楷體" w:cs="Gungsuh"/>
        </w:rPr>
        <w:t>3.</w:t>
      </w:r>
      <w:r w:rsidR="006328A5" w:rsidRPr="000C1105">
        <w:rPr>
          <w:rFonts w:ascii="標楷體" w:eastAsia="標楷體" w:hAnsi="標楷體" w:cs="Times"/>
        </w:rPr>
        <w:t>對視覺藝術跨領域教學設計有興趣之教師。</w:t>
      </w:r>
    </w:p>
    <w:p w14:paraId="5B83D68A" w14:textId="77777777" w:rsidR="00C779DE" w:rsidRPr="000C1105" w:rsidRDefault="00C779DE" w:rsidP="00AA2EB9">
      <w:pPr>
        <w:spacing w:line="400" w:lineRule="exact"/>
        <w:ind w:left="238"/>
        <w:rPr>
          <w:rFonts w:ascii="標楷體" w:eastAsia="標楷體" w:hAnsi="標楷體"/>
        </w:rPr>
      </w:pPr>
      <w:r w:rsidRPr="000C1105">
        <w:rPr>
          <w:rFonts w:ascii="標楷體" w:eastAsia="標楷體" w:hAnsi="標楷體" w:cs="Gungsuh"/>
        </w:rPr>
        <w:t xml:space="preserve">  (二)</w:t>
      </w:r>
      <w:r w:rsidRPr="000C1105">
        <w:rPr>
          <w:rFonts w:ascii="標楷體" w:eastAsia="標楷體" w:hAnsi="標楷體" w:cs="Times"/>
        </w:rPr>
        <w:t>參加人數：45人。</w:t>
      </w:r>
    </w:p>
    <w:p w14:paraId="6BCA4F69" w14:textId="77777777" w:rsidR="00DD6DBB" w:rsidRPr="000C1105" w:rsidRDefault="00C779DE" w:rsidP="00AA2EB9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/>
        </w:rPr>
        <w:t xml:space="preserve">  </w:t>
      </w:r>
      <w:r w:rsidR="00AA2EB9" w:rsidRPr="000C1105">
        <w:rPr>
          <w:rFonts w:ascii="標楷體" w:eastAsia="標楷體" w:hAnsi="標楷體" w:cs="Times" w:hint="eastAsia"/>
        </w:rPr>
        <w:t xml:space="preserve">  </w:t>
      </w:r>
      <w:r w:rsidRPr="000C1105">
        <w:rPr>
          <w:rFonts w:ascii="標楷體" w:eastAsia="標楷體" w:hAnsi="標楷體" w:cs="Times"/>
        </w:rPr>
        <w:t>(三)</w:t>
      </w:r>
      <w:r w:rsidRPr="000C1105">
        <w:rPr>
          <w:rFonts w:ascii="標楷體" w:eastAsia="標楷體" w:hAnsi="標楷體" w:cs="Gungsuh"/>
        </w:rPr>
        <w:t>參加者必須於「</w:t>
      </w:r>
      <w:r w:rsidRPr="000C1105">
        <w:rPr>
          <w:rFonts w:ascii="標楷體" w:eastAsia="標楷體" w:hAnsi="標楷體" w:cs="標楷體"/>
          <w:b/>
        </w:rPr>
        <w:t>全國教師在職進修資訊網</w:t>
      </w:r>
      <w:r w:rsidRPr="000C1105">
        <w:rPr>
          <w:rFonts w:ascii="標楷體" w:eastAsia="標楷體" w:hAnsi="標楷體" w:cs="Calibri"/>
        </w:rPr>
        <w:t>」</w:t>
      </w:r>
      <w:proofErr w:type="gramStart"/>
      <w:r w:rsidRPr="000C1105">
        <w:rPr>
          <w:rFonts w:ascii="標楷體" w:eastAsia="標楷體" w:hAnsi="標楷體" w:cs="標楷體"/>
        </w:rPr>
        <w:t>網路線上報名</w:t>
      </w:r>
      <w:proofErr w:type="gramEnd"/>
      <w:r w:rsidRPr="000C1105">
        <w:rPr>
          <w:rFonts w:ascii="標楷體" w:eastAsia="標楷體" w:hAnsi="標楷體" w:cs="標楷體"/>
        </w:rPr>
        <w:t>，不接受現場報名</w:t>
      </w:r>
      <w:r w:rsidRPr="000C1105">
        <w:rPr>
          <w:rFonts w:ascii="標楷體" w:eastAsia="標楷體" w:hAnsi="標楷體" w:cs="Gungsuh"/>
        </w:rPr>
        <w:t>。</w:t>
      </w:r>
    </w:p>
    <w:p w14:paraId="4B5562D5" w14:textId="77777777" w:rsidR="00DD6DBB" w:rsidRPr="000C1105" w:rsidRDefault="00DD6DBB" w:rsidP="00AA2EB9">
      <w:pPr>
        <w:spacing w:line="400" w:lineRule="exact"/>
        <w:rPr>
          <w:rFonts w:ascii="標楷體" w:eastAsia="標楷體" w:hAnsi="標楷體" w:cs="Times"/>
        </w:rPr>
      </w:pPr>
    </w:p>
    <w:p w14:paraId="25BD709A" w14:textId="77777777" w:rsidR="00AA2EB9" w:rsidRPr="000C1105" w:rsidRDefault="005A070E" w:rsidP="00AA2EB9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新細明體" w:hint="eastAsia"/>
          <w:b/>
        </w:rPr>
        <w:lastRenderedPageBreak/>
        <w:t>六、</w:t>
      </w:r>
      <w:r w:rsidR="00C779DE" w:rsidRPr="000C1105">
        <w:rPr>
          <w:rFonts w:ascii="標楷體" w:eastAsia="標楷體" w:hAnsi="標楷體" w:cs="Times"/>
          <w:b/>
        </w:rPr>
        <w:t>研習內容</w:t>
      </w:r>
      <w:r w:rsidR="00C779DE" w:rsidRPr="000C1105">
        <w:rPr>
          <w:rFonts w:ascii="標楷體" w:eastAsia="標楷體" w:hAnsi="標楷體" w:cs="Times" w:hint="eastAsia"/>
          <w:b/>
        </w:rPr>
        <w:t>(得連續參加二天研習</w:t>
      </w:r>
      <w:r w:rsidR="000C1105">
        <w:rPr>
          <w:rFonts w:ascii="標楷體" w:eastAsia="標楷體" w:hAnsi="標楷體" w:cs="Times" w:hint="eastAsia"/>
          <w:b/>
        </w:rPr>
        <w:t>：8/7(</w:t>
      </w:r>
      <w:proofErr w:type="gramStart"/>
      <w:r w:rsidR="000C1105">
        <w:rPr>
          <w:rFonts w:ascii="標楷體" w:eastAsia="標楷體" w:hAnsi="標楷體" w:cs="Times" w:hint="eastAsia"/>
          <w:b/>
        </w:rPr>
        <w:t>一</w:t>
      </w:r>
      <w:proofErr w:type="gramEnd"/>
      <w:r w:rsidR="000C1105">
        <w:rPr>
          <w:rFonts w:ascii="標楷體" w:eastAsia="標楷體" w:hAnsi="標楷體" w:cs="Times" w:hint="eastAsia"/>
          <w:b/>
        </w:rPr>
        <w:t>)至8/8(二)</w:t>
      </w:r>
      <w:r w:rsidR="00C779DE" w:rsidRPr="000C1105">
        <w:rPr>
          <w:rFonts w:ascii="標楷體" w:eastAsia="標楷體" w:hAnsi="標楷體" w:cs="Times" w:hint="eastAsia"/>
          <w:b/>
        </w:rPr>
        <w:t>)</w:t>
      </w:r>
    </w:p>
    <w:p w14:paraId="6F959B02" w14:textId="77777777" w:rsidR="006328A5" w:rsidRPr="000C1105" w:rsidRDefault="00C779DE" w:rsidP="00AA2EB9">
      <w:pPr>
        <w:spacing w:line="400" w:lineRule="exact"/>
        <w:ind w:firstLineChars="200" w:firstLine="480"/>
        <w:jc w:val="both"/>
        <w:rPr>
          <w:rFonts w:ascii="標楷體" w:eastAsia="標楷體" w:hAnsi="標楷體" w:cs="標楷體"/>
          <w:sz w:val="20"/>
          <w:szCs w:val="20"/>
          <w:u w:val="thick"/>
        </w:rPr>
      </w:pPr>
      <w:r w:rsidRPr="000C1105">
        <w:rPr>
          <w:rFonts w:ascii="標楷體" w:eastAsia="標楷體" w:hAnsi="標楷體" w:cs="Times"/>
          <w:b/>
          <w:u w:val="thick"/>
        </w:rPr>
        <w:t>場次</w:t>
      </w:r>
      <w:proofErr w:type="gramStart"/>
      <w:r w:rsidRPr="000C1105">
        <w:rPr>
          <w:rFonts w:ascii="標楷體" w:eastAsia="標楷體" w:hAnsi="標楷體" w:cs="Times"/>
          <w:b/>
          <w:u w:val="thick"/>
        </w:rPr>
        <w:t>一</w:t>
      </w:r>
      <w:proofErr w:type="gramEnd"/>
      <w:r w:rsidR="006328A5" w:rsidRPr="000C1105">
        <w:rPr>
          <w:rFonts w:ascii="標楷體" w:eastAsia="標楷體" w:hAnsi="標楷體" w:cs="Times" w:hint="eastAsia"/>
          <w:b/>
          <w:u w:val="thick"/>
        </w:rPr>
        <w:t>(112/08/07星期一</w:t>
      </w:r>
      <w:r w:rsidRPr="000C1105">
        <w:rPr>
          <w:rFonts w:ascii="標楷體" w:eastAsia="標楷體" w:hAnsi="標楷體" w:cs="Times" w:hint="eastAsia"/>
          <w:b/>
          <w:u w:val="thick"/>
        </w:rPr>
        <w:t>)</w:t>
      </w:r>
      <w:r w:rsidR="0056735B" w:rsidRPr="000C1105">
        <w:rPr>
          <w:rFonts w:ascii="標楷體" w:eastAsia="標楷體" w:hAnsi="標楷體" w:cs="新細明體"/>
          <w:b/>
          <w:color w:val="000000"/>
        </w:rPr>
        <w:t xml:space="preserve"> </w:t>
      </w:r>
      <w:r w:rsidR="000C1105">
        <w:rPr>
          <w:rFonts w:ascii="標楷體" w:eastAsia="標楷體" w:hAnsi="標楷體" w:cs="新細明體" w:hint="eastAsia"/>
          <w:b/>
          <w:color w:val="000000"/>
        </w:rPr>
        <w:t>：</w:t>
      </w:r>
      <w:r w:rsidR="0056735B" w:rsidRPr="000C1105">
        <w:rPr>
          <w:rFonts w:ascii="標楷體" w:eastAsia="標楷體" w:hAnsi="標楷體" w:cs="Times"/>
          <w:color w:val="000000"/>
          <w:sz w:val="20"/>
          <w:szCs w:val="20"/>
        </w:rPr>
        <w:t>社群模式學習工坊-</w:t>
      </w:r>
      <w:r w:rsidR="006328A5" w:rsidRPr="000C1105">
        <w:rPr>
          <w:rFonts w:ascii="標楷體" w:eastAsia="標楷體" w:hAnsi="標楷體" w:cs="Gungsuh"/>
          <w:sz w:val="20"/>
          <w:szCs w:val="20"/>
        </w:rPr>
        <w:t>美感steam-藍晒顯影與版畫(視覺藝術跨領域課程設計)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544"/>
        <w:gridCol w:w="3969"/>
      </w:tblGrid>
      <w:tr w:rsidR="00C779DE" w:rsidRPr="000C1105" w14:paraId="5A9D4808" w14:textId="77777777" w:rsidTr="00DE1EC4">
        <w:trPr>
          <w:trHeight w:val="567"/>
          <w:jc w:val="center"/>
        </w:trPr>
        <w:tc>
          <w:tcPr>
            <w:tcW w:w="183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9E7A" w14:textId="77777777"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時　　間</w:t>
            </w:r>
          </w:p>
        </w:tc>
        <w:tc>
          <w:tcPr>
            <w:tcW w:w="3544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86D0" w14:textId="77777777"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活動內容</w:t>
            </w:r>
          </w:p>
        </w:tc>
        <w:tc>
          <w:tcPr>
            <w:tcW w:w="3969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A0E4" w14:textId="77777777"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主持人／主講人</w:t>
            </w:r>
          </w:p>
        </w:tc>
      </w:tr>
      <w:tr w:rsidR="00C779DE" w:rsidRPr="000C1105" w14:paraId="7FCD2177" w14:textId="77777777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48C0" w14:textId="77777777"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08:30～08:50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D288" w14:textId="77777777" w:rsidR="00C779DE" w:rsidRPr="00DE1EC4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報到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6AA6" w14:textId="77777777" w:rsidR="00C779DE" w:rsidRPr="00DE1EC4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輔導團隊</w:t>
            </w:r>
          </w:p>
        </w:tc>
      </w:tr>
      <w:tr w:rsidR="00C779DE" w:rsidRPr="000C1105" w14:paraId="3E198045" w14:textId="77777777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D726" w14:textId="77777777"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08:50～09:00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D5FF" w14:textId="77777777" w:rsidR="00C779DE" w:rsidRPr="00DE1EC4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開幕致詞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87F4" w14:textId="77777777" w:rsidR="00C779DE" w:rsidRPr="00DE1EC4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公正國中鄔世榮校長</w:t>
            </w:r>
          </w:p>
        </w:tc>
      </w:tr>
      <w:tr w:rsidR="006328A5" w:rsidRPr="000C1105" w14:paraId="499CF82A" w14:textId="77777777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AEBB" w14:textId="77777777"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09:00～1</w:t>
            </w:r>
            <w:r w:rsidRPr="000C1105">
              <w:rPr>
                <w:rFonts w:ascii="標楷體" w:eastAsia="標楷體" w:hAnsi="標楷體" w:cs="Gungsuh" w:hint="eastAsia"/>
              </w:rPr>
              <w:t>0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3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14:paraId="78EE29B3" w14:textId="77777777"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BC46" w14:textId="77777777" w:rsidR="006328A5" w:rsidRPr="00DE1EC4" w:rsidRDefault="006328A5" w:rsidP="006328A5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E1EC4">
              <w:rPr>
                <w:rFonts w:ascii="標楷體" w:eastAsia="標楷體" w:hAnsi="標楷體" w:cs="標楷體"/>
                <w:color w:val="000000"/>
              </w:rPr>
              <w:t>素養導向教學與教案發展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BDBA32" w14:textId="77777777" w:rsidR="006328A5" w:rsidRPr="00DE1EC4" w:rsidRDefault="006328A5" w:rsidP="006328A5">
            <w:pPr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</w:tc>
      </w:tr>
      <w:tr w:rsidR="006328A5" w:rsidRPr="000C1105" w14:paraId="4C2DA23A" w14:textId="77777777" w:rsidTr="00DE1EC4">
        <w:trPr>
          <w:trHeight w:val="567"/>
          <w:jc w:val="center"/>
        </w:trPr>
        <w:tc>
          <w:tcPr>
            <w:tcW w:w="1838" w:type="dxa"/>
            <w:tcBorders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94198" w14:textId="77777777"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 w:hint="eastAsia"/>
              </w:rPr>
              <w:t>10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4</w:t>
            </w:r>
            <w:r w:rsidRPr="000C1105">
              <w:rPr>
                <w:rFonts w:ascii="標楷體" w:eastAsia="標楷體" w:hAnsi="標楷體" w:cs="Gungsuh"/>
              </w:rPr>
              <w:t>0～12:</w:t>
            </w:r>
            <w:r w:rsidRPr="000C1105">
              <w:rPr>
                <w:rFonts w:ascii="標楷體" w:eastAsia="標楷體" w:hAnsi="標楷體" w:cs="Gungsuh" w:hint="eastAsia"/>
              </w:rPr>
              <w:t>1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14:paraId="00863200" w14:textId="77777777"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 w:cs="Gungsuh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tcBorders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CBF2" w14:textId="77777777" w:rsidR="00DE1EC4" w:rsidRDefault="006328A5" w:rsidP="00DE1EC4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跨領域課程</w:t>
            </w:r>
          </w:p>
          <w:p w14:paraId="18F4C142" w14:textId="77777777" w:rsidR="006328A5" w:rsidRPr="00DE1EC4" w:rsidRDefault="006328A5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實</w:t>
            </w:r>
            <w:proofErr w:type="gramStart"/>
            <w:r w:rsidRPr="00DE1EC4">
              <w:rPr>
                <w:rFonts w:ascii="標楷體" w:eastAsia="標楷體" w:hAnsi="標楷體" w:cs="Gungsuh"/>
                <w:color w:val="000000"/>
              </w:rPr>
              <w:t>作藍晒</w:t>
            </w:r>
            <w:proofErr w:type="gramEnd"/>
            <w:r w:rsidRPr="00DE1EC4">
              <w:rPr>
                <w:rFonts w:ascii="標楷體" w:eastAsia="標楷體" w:hAnsi="標楷體" w:cs="Gungsuh"/>
                <w:color w:val="000000"/>
              </w:rPr>
              <w:t>素材如何帶入課程</w:t>
            </w:r>
          </w:p>
        </w:tc>
        <w:tc>
          <w:tcPr>
            <w:tcW w:w="396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14:paraId="00A6C4B7" w14:textId="77777777" w:rsidR="006328A5" w:rsidRPr="00DE1EC4" w:rsidRDefault="006328A5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14:paraId="18D55BC0" w14:textId="77777777" w:rsidR="006328A5" w:rsidRPr="00DE1EC4" w:rsidRDefault="006328A5" w:rsidP="006328A5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</w:tc>
      </w:tr>
      <w:tr w:rsidR="006328A5" w:rsidRPr="000C1105" w14:paraId="24F9152A" w14:textId="77777777" w:rsidTr="00DE1EC4">
        <w:trPr>
          <w:trHeight w:val="567"/>
          <w:jc w:val="center"/>
        </w:trPr>
        <w:tc>
          <w:tcPr>
            <w:tcW w:w="1838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695F" w14:textId="77777777"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12:00～13:</w:t>
            </w:r>
            <w:r w:rsidRPr="000C1105">
              <w:rPr>
                <w:rFonts w:ascii="標楷體" w:eastAsia="標楷體" w:hAnsi="標楷體" w:cs="Gungsuh" w:hint="eastAsia"/>
              </w:rPr>
              <w:t>2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</w:tc>
        <w:tc>
          <w:tcPr>
            <w:tcW w:w="3544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18AA" w14:textId="77777777" w:rsidR="006328A5" w:rsidRPr="00DE1EC4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休息</w:t>
            </w:r>
          </w:p>
        </w:tc>
        <w:tc>
          <w:tcPr>
            <w:tcW w:w="3969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D93E" w14:textId="77777777" w:rsidR="006328A5" w:rsidRPr="00DE1EC4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輔導團隊</w:t>
            </w:r>
          </w:p>
        </w:tc>
      </w:tr>
      <w:tr w:rsidR="006328A5" w:rsidRPr="000C1105" w14:paraId="0CFDB70A" w14:textId="77777777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A6A2" w14:textId="77777777"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13:</w:t>
            </w:r>
            <w:r w:rsidRPr="000C1105">
              <w:rPr>
                <w:rFonts w:ascii="標楷體" w:eastAsia="標楷體" w:hAnsi="標楷體" w:cs="Gungsuh" w:hint="eastAsia"/>
              </w:rPr>
              <w:t>2</w:t>
            </w:r>
            <w:r w:rsidRPr="000C1105">
              <w:rPr>
                <w:rFonts w:ascii="標楷體" w:eastAsia="標楷體" w:hAnsi="標楷體" w:cs="Gungsuh"/>
              </w:rPr>
              <w:t>0～1</w:t>
            </w:r>
            <w:r w:rsidRPr="000C1105">
              <w:rPr>
                <w:rFonts w:ascii="標楷體" w:eastAsia="標楷體" w:hAnsi="標楷體" w:cs="Gungsuh" w:hint="eastAsia"/>
              </w:rPr>
              <w:t>4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5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14:paraId="5ADE3512" w14:textId="77777777"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D16E" w14:textId="77777777" w:rsidR="00DE1EC4" w:rsidRDefault="006328A5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跨領域課程</w:t>
            </w:r>
          </w:p>
          <w:p w14:paraId="2FBD23EE" w14:textId="77777777" w:rsidR="00DE1EC4" w:rsidRDefault="006328A5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實</w:t>
            </w:r>
            <w:proofErr w:type="gramStart"/>
            <w:r w:rsidRPr="00DE1EC4">
              <w:rPr>
                <w:rFonts w:ascii="標楷體" w:eastAsia="標楷體" w:hAnsi="標楷體"/>
                <w:color w:val="000000"/>
              </w:rPr>
              <w:t>作藍晒</w:t>
            </w:r>
            <w:proofErr w:type="gramEnd"/>
            <w:r w:rsidRPr="00DE1EC4">
              <w:rPr>
                <w:rFonts w:ascii="標楷體" w:eastAsia="標楷體" w:hAnsi="標楷體"/>
                <w:color w:val="000000"/>
              </w:rPr>
              <w:t>生活應用製作</w:t>
            </w:r>
          </w:p>
          <w:p w14:paraId="0618396E" w14:textId="77777777" w:rsidR="006328A5" w:rsidRPr="00DE1EC4" w:rsidRDefault="006328A5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與教案發展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EDE0" w14:textId="77777777" w:rsidR="006328A5" w:rsidRPr="00DE1EC4" w:rsidRDefault="006328A5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14:paraId="7D359E10" w14:textId="77777777" w:rsidR="006328A5" w:rsidRPr="00DE1EC4" w:rsidRDefault="006328A5" w:rsidP="006328A5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</w:tc>
      </w:tr>
      <w:tr w:rsidR="006328A5" w:rsidRPr="000C1105" w14:paraId="4BB6B82D" w14:textId="77777777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AB68" w14:textId="77777777"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 w:hint="eastAsia"/>
              </w:rPr>
              <w:t>15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0</w:t>
            </w:r>
            <w:r w:rsidRPr="000C1105">
              <w:rPr>
                <w:rFonts w:ascii="標楷體" w:eastAsia="標楷體" w:hAnsi="標楷體" w:cs="Gungsuh"/>
              </w:rPr>
              <w:t>0～1</w:t>
            </w:r>
            <w:r w:rsidRPr="000C1105">
              <w:rPr>
                <w:rFonts w:ascii="標楷體" w:eastAsia="標楷體" w:hAnsi="標楷體" w:cs="Gungsuh" w:hint="eastAsia"/>
              </w:rPr>
              <w:t>6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3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14:paraId="16B3BE81" w14:textId="77777777"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 w:cs="Gungsuh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08F3" w14:textId="77777777" w:rsidR="00DA283B" w:rsidRDefault="006328A5" w:rsidP="006328A5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素養導向跨領域課程</w:t>
            </w:r>
          </w:p>
          <w:p w14:paraId="7E83FA96" w14:textId="77777777" w:rsidR="006328A5" w:rsidRPr="00DE1EC4" w:rsidRDefault="006328A5" w:rsidP="006328A5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教案產出與評量示例</w:t>
            </w:r>
          </w:p>
          <w:p w14:paraId="2831420E" w14:textId="77777777" w:rsidR="00630934" w:rsidRPr="00DE1EC4" w:rsidRDefault="00630934" w:rsidP="006328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 w:hint="eastAsia"/>
                <w:color w:val="000000"/>
              </w:rPr>
              <w:t>綜合討論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ECC7" w14:textId="77777777" w:rsidR="006328A5" w:rsidRPr="00DE1EC4" w:rsidRDefault="006328A5" w:rsidP="00DE1EC4">
            <w:pPr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屏東縣九如國小 黃曉音老師</w:t>
            </w:r>
          </w:p>
          <w:p w14:paraId="51EB5207" w14:textId="77777777"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 w:hint="eastAsia"/>
                <w:color w:val="000000"/>
              </w:rPr>
              <w:t>輔導團隊</w:t>
            </w:r>
          </w:p>
        </w:tc>
      </w:tr>
    </w:tbl>
    <w:p w14:paraId="3BC463D3" w14:textId="77777777" w:rsidR="00C779DE" w:rsidRPr="000C1105" w:rsidRDefault="00C779DE" w:rsidP="00AA2EB9">
      <w:pPr>
        <w:spacing w:line="400" w:lineRule="exact"/>
        <w:jc w:val="both"/>
        <w:rPr>
          <w:rFonts w:ascii="標楷體" w:eastAsia="標楷體" w:hAnsi="標楷體" w:cs="標楷體"/>
          <w:b/>
          <w:u w:val="thick"/>
        </w:rPr>
      </w:pPr>
    </w:p>
    <w:p w14:paraId="78366872" w14:textId="77777777" w:rsidR="00630934" w:rsidRPr="000C1105" w:rsidRDefault="00C779DE" w:rsidP="00AA2EB9">
      <w:pPr>
        <w:spacing w:line="400" w:lineRule="exact"/>
        <w:ind w:firstLineChars="200" w:firstLine="480"/>
        <w:jc w:val="both"/>
        <w:rPr>
          <w:rFonts w:ascii="標楷體" w:eastAsia="標楷體" w:hAnsi="標楷體" w:cs="標楷體"/>
          <w:sz w:val="20"/>
          <w:szCs w:val="20"/>
          <w:u w:val="thick"/>
        </w:rPr>
      </w:pPr>
      <w:r w:rsidRPr="000C1105">
        <w:rPr>
          <w:rFonts w:ascii="標楷體" w:eastAsia="標楷體" w:hAnsi="標楷體" w:cs="標楷體"/>
          <w:b/>
          <w:u w:val="thick"/>
        </w:rPr>
        <w:t>場次二</w:t>
      </w:r>
      <w:r w:rsidR="00630934" w:rsidRPr="000C1105">
        <w:rPr>
          <w:rFonts w:ascii="標楷體" w:eastAsia="標楷體" w:hAnsi="標楷體" w:cs="標楷體" w:hint="eastAsia"/>
          <w:b/>
          <w:u w:val="thick"/>
        </w:rPr>
        <w:t>(112/08/0</w:t>
      </w:r>
      <w:r w:rsidR="0056735B" w:rsidRPr="000C1105">
        <w:rPr>
          <w:rFonts w:ascii="標楷體" w:eastAsia="標楷體" w:hAnsi="標楷體" w:cs="標楷體" w:hint="eastAsia"/>
          <w:b/>
          <w:u w:val="thick"/>
        </w:rPr>
        <w:t>8</w:t>
      </w:r>
      <w:r w:rsidR="00630934" w:rsidRPr="000C1105">
        <w:rPr>
          <w:rFonts w:ascii="標楷體" w:eastAsia="標楷體" w:hAnsi="標楷體" w:cs="標楷體" w:hint="eastAsia"/>
          <w:b/>
          <w:u w:val="thick"/>
        </w:rPr>
        <w:t>星期二</w:t>
      </w:r>
      <w:r w:rsidRPr="000C1105">
        <w:rPr>
          <w:rFonts w:ascii="標楷體" w:eastAsia="標楷體" w:hAnsi="標楷體" w:cs="標楷體" w:hint="eastAsia"/>
          <w:b/>
          <w:u w:val="thick"/>
        </w:rPr>
        <w:t>)</w:t>
      </w:r>
      <w:r w:rsidR="0056735B" w:rsidRPr="000C1105">
        <w:rPr>
          <w:rFonts w:ascii="標楷體" w:eastAsia="標楷體" w:hAnsi="標楷體" w:cs="Times"/>
          <w:b/>
          <w:color w:val="000000"/>
        </w:rPr>
        <w:t xml:space="preserve"> </w:t>
      </w:r>
      <w:r w:rsidR="000C1105">
        <w:rPr>
          <w:rFonts w:ascii="標楷體" w:eastAsia="標楷體" w:hAnsi="標楷體" w:cs="新細明體" w:hint="eastAsia"/>
          <w:b/>
          <w:color w:val="000000"/>
        </w:rPr>
        <w:t>：</w:t>
      </w:r>
      <w:r w:rsidR="0056735B" w:rsidRPr="000C1105">
        <w:rPr>
          <w:rFonts w:ascii="標楷體" w:eastAsia="標楷體" w:hAnsi="標楷體" w:cs="Times"/>
          <w:color w:val="000000"/>
          <w:sz w:val="20"/>
          <w:szCs w:val="20"/>
        </w:rPr>
        <w:t>社群模式學習工坊-</w:t>
      </w:r>
      <w:r w:rsidR="00630934" w:rsidRPr="000C1105">
        <w:rPr>
          <w:rFonts w:ascii="標楷體" w:eastAsia="標楷體" w:hAnsi="標楷體" w:cs="Gungsuh"/>
          <w:sz w:val="20"/>
          <w:szCs w:val="20"/>
        </w:rPr>
        <w:t>美感steam-藍晒顯影與版畫(視覺藝術跨領域課程設計)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544"/>
        <w:gridCol w:w="3969"/>
      </w:tblGrid>
      <w:tr w:rsidR="00630934" w:rsidRPr="000C1105" w14:paraId="3B51F1E1" w14:textId="77777777" w:rsidTr="00DE1EC4">
        <w:trPr>
          <w:trHeight w:val="567"/>
          <w:jc w:val="center"/>
        </w:trPr>
        <w:tc>
          <w:tcPr>
            <w:tcW w:w="183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D29A" w14:textId="77777777"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時　　間</w:t>
            </w:r>
          </w:p>
        </w:tc>
        <w:tc>
          <w:tcPr>
            <w:tcW w:w="3544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3B16" w14:textId="77777777"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活動內容</w:t>
            </w:r>
          </w:p>
        </w:tc>
        <w:tc>
          <w:tcPr>
            <w:tcW w:w="3969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6600" w14:textId="77777777"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主持人／主講人</w:t>
            </w:r>
          </w:p>
        </w:tc>
      </w:tr>
      <w:tr w:rsidR="00630934" w:rsidRPr="000C1105" w14:paraId="090AD1AD" w14:textId="77777777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2372" w14:textId="77777777"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08:30～08:50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BD08" w14:textId="77777777" w:rsidR="00630934" w:rsidRPr="00DE1EC4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報到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B5F8" w14:textId="77777777" w:rsidR="00630934" w:rsidRPr="00DE1EC4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輔導團隊</w:t>
            </w:r>
          </w:p>
        </w:tc>
      </w:tr>
      <w:tr w:rsidR="00630934" w:rsidRPr="000C1105" w14:paraId="3B8D236B" w14:textId="77777777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8082" w14:textId="77777777"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08:50～09:00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F0F1" w14:textId="77777777" w:rsidR="00630934" w:rsidRPr="00DE1EC4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開幕致詞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0ED1" w14:textId="77777777" w:rsidR="00630934" w:rsidRPr="00DE1EC4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公正國中鄔世榮校長</w:t>
            </w:r>
          </w:p>
        </w:tc>
      </w:tr>
      <w:tr w:rsidR="00630934" w:rsidRPr="000C1105" w14:paraId="650DB5D4" w14:textId="77777777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A241" w14:textId="77777777"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09:00～1</w:t>
            </w:r>
            <w:r w:rsidRPr="000C1105">
              <w:rPr>
                <w:rFonts w:ascii="標楷體" w:eastAsia="標楷體" w:hAnsi="標楷體" w:cs="Gungsuh" w:hint="eastAsia"/>
              </w:rPr>
              <w:t>0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3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14:paraId="51215E0C" w14:textId="77777777"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C250" w14:textId="77777777" w:rsidR="00630934" w:rsidRPr="00DE1EC4" w:rsidRDefault="00630934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石膏版畫材料應用實作研討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282346" w14:textId="77777777"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14:paraId="28DDEE5A" w14:textId="77777777" w:rsidR="00630934" w:rsidRPr="00DE1EC4" w:rsidRDefault="00630934" w:rsidP="00630934">
            <w:pPr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</w:tc>
      </w:tr>
      <w:tr w:rsidR="00630934" w:rsidRPr="000C1105" w14:paraId="4422A6F2" w14:textId="77777777" w:rsidTr="00DE1EC4">
        <w:trPr>
          <w:trHeight w:val="567"/>
          <w:jc w:val="center"/>
        </w:trPr>
        <w:tc>
          <w:tcPr>
            <w:tcW w:w="1838" w:type="dxa"/>
            <w:tcBorders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57CA0" w14:textId="77777777"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 w:hint="eastAsia"/>
              </w:rPr>
              <w:t>10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4</w:t>
            </w:r>
            <w:r w:rsidRPr="000C1105">
              <w:rPr>
                <w:rFonts w:ascii="標楷體" w:eastAsia="標楷體" w:hAnsi="標楷體" w:cs="Gungsuh"/>
              </w:rPr>
              <w:t>0～12:</w:t>
            </w:r>
            <w:r w:rsidRPr="000C1105">
              <w:rPr>
                <w:rFonts w:ascii="標楷體" w:eastAsia="標楷體" w:hAnsi="標楷體" w:cs="Gungsuh" w:hint="eastAsia"/>
              </w:rPr>
              <w:t>1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14:paraId="1F8AF492" w14:textId="77777777"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 w:cs="Gungsuh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tcBorders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54D7" w14:textId="77777777" w:rsidR="00DA283B" w:rsidRDefault="00630934" w:rsidP="00DE1EC4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跨領域教案</w:t>
            </w:r>
          </w:p>
          <w:p w14:paraId="032480BE" w14:textId="77777777" w:rsidR="00630934" w:rsidRPr="00DE1EC4" w:rsidRDefault="00630934" w:rsidP="00DA28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實作</w:t>
            </w:r>
            <w:proofErr w:type="gramStart"/>
            <w:r w:rsidRPr="00DE1EC4">
              <w:rPr>
                <w:rFonts w:ascii="標楷體" w:eastAsia="標楷體" w:hAnsi="標楷體" w:cs="Gungsuh"/>
                <w:color w:val="000000"/>
              </w:rPr>
              <w:t>與型染版畫</w:t>
            </w:r>
            <w:proofErr w:type="gramEnd"/>
            <w:r w:rsidRPr="00DE1EC4">
              <w:rPr>
                <w:rFonts w:ascii="標楷體" w:eastAsia="標楷體" w:hAnsi="標楷體" w:cs="Gungsuh"/>
                <w:color w:val="000000"/>
              </w:rPr>
              <w:t>製作運用</w:t>
            </w:r>
          </w:p>
        </w:tc>
        <w:tc>
          <w:tcPr>
            <w:tcW w:w="396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14:paraId="2A6BBB30" w14:textId="77777777"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14:paraId="01F8E2D5" w14:textId="77777777" w:rsidR="00630934" w:rsidRPr="00DE1EC4" w:rsidRDefault="00630934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</w:t>
            </w:r>
            <w:r w:rsidR="00DE1EC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E1EC4">
              <w:rPr>
                <w:rFonts w:ascii="標楷體" w:eastAsia="標楷體" w:hAnsi="標楷體"/>
                <w:color w:val="000000"/>
              </w:rPr>
              <w:t>黃曉音老師</w:t>
            </w:r>
          </w:p>
        </w:tc>
      </w:tr>
      <w:tr w:rsidR="00630934" w:rsidRPr="000C1105" w14:paraId="58354D33" w14:textId="77777777" w:rsidTr="00DE1EC4">
        <w:trPr>
          <w:trHeight w:val="567"/>
          <w:jc w:val="center"/>
        </w:trPr>
        <w:tc>
          <w:tcPr>
            <w:tcW w:w="1838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7A25" w14:textId="77777777"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12:00～13:</w:t>
            </w:r>
            <w:r w:rsidRPr="000C1105">
              <w:rPr>
                <w:rFonts w:ascii="標楷體" w:eastAsia="標楷體" w:hAnsi="標楷體" w:cs="Gungsuh" w:hint="eastAsia"/>
              </w:rPr>
              <w:t>2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</w:tc>
        <w:tc>
          <w:tcPr>
            <w:tcW w:w="3544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9AF5" w14:textId="77777777" w:rsidR="00630934" w:rsidRPr="00DE1EC4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休息</w:t>
            </w:r>
          </w:p>
        </w:tc>
        <w:tc>
          <w:tcPr>
            <w:tcW w:w="3969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87B7" w14:textId="77777777" w:rsidR="00630934" w:rsidRPr="00DE1EC4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輔導團隊</w:t>
            </w:r>
          </w:p>
        </w:tc>
      </w:tr>
      <w:tr w:rsidR="00630934" w:rsidRPr="000C1105" w14:paraId="38341611" w14:textId="77777777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6F94" w14:textId="77777777"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13:</w:t>
            </w:r>
            <w:r w:rsidRPr="000C1105">
              <w:rPr>
                <w:rFonts w:ascii="標楷體" w:eastAsia="標楷體" w:hAnsi="標楷體" w:cs="Gungsuh" w:hint="eastAsia"/>
              </w:rPr>
              <w:t>2</w:t>
            </w:r>
            <w:r w:rsidRPr="000C1105">
              <w:rPr>
                <w:rFonts w:ascii="標楷體" w:eastAsia="標楷體" w:hAnsi="標楷體" w:cs="Gungsuh"/>
              </w:rPr>
              <w:t>0～1</w:t>
            </w:r>
            <w:r w:rsidRPr="000C1105">
              <w:rPr>
                <w:rFonts w:ascii="標楷體" w:eastAsia="標楷體" w:hAnsi="標楷體" w:cs="Gungsuh" w:hint="eastAsia"/>
              </w:rPr>
              <w:t>4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5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14:paraId="09C83046" w14:textId="77777777"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A70C" w14:textId="77777777" w:rsidR="00630934" w:rsidRPr="00DE1EC4" w:rsidRDefault="00630934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教案實例與學校社群運作模式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6B5A" w14:textId="77777777" w:rsidR="00630934" w:rsidRPr="00DE1EC4" w:rsidRDefault="00630934" w:rsidP="0063093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</w:tc>
      </w:tr>
      <w:tr w:rsidR="00630934" w:rsidRPr="000C1105" w14:paraId="4605F94E" w14:textId="77777777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50C2" w14:textId="77777777"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 w:hint="eastAsia"/>
              </w:rPr>
              <w:t>15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0</w:t>
            </w:r>
            <w:r w:rsidRPr="000C1105">
              <w:rPr>
                <w:rFonts w:ascii="標楷體" w:eastAsia="標楷體" w:hAnsi="標楷體" w:cs="Gungsuh"/>
              </w:rPr>
              <w:t>0～1</w:t>
            </w:r>
            <w:r w:rsidRPr="000C1105">
              <w:rPr>
                <w:rFonts w:ascii="標楷體" w:eastAsia="標楷體" w:hAnsi="標楷體" w:cs="Gungsuh" w:hint="eastAsia"/>
              </w:rPr>
              <w:t>6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3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14:paraId="350A005D" w14:textId="77777777"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 w:cs="Gungsuh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BA1D" w14:textId="77777777" w:rsidR="00630934" w:rsidRPr="00DE1EC4" w:rsidRDefault="00630934" w:rsidP="0063093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組員教案模組分組報告</w:t>
            </w:r>
            <w:r w:rsidR="00DE1EC4" w:rsidRPr="00DE1EC4">
              <w:rPr>
                <w:rFonts w:ascii="標楷體" w:eastAsia="標楷體" w:hAnsi="標楷體" w:cs="Gungsuh"/>
                <w:color w:val="000000"/>
              </w:rPr>
              <w:t>與評析</w:t>
            </w:r>
          </w:p>
          <w:p w14:paraId="723CCB91" w14:textId="77777777" w:rsidR="00630934" w:rsidRPr="00DE1EC4" w:rsidRDefault="00630934" w:rsidP="00630934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(每組配一位輔導員)</w:t>
            </w:r>
          </w:p>
          <w:p w14:paraId="215A5C22" w14:textId="77777777" w:rsidR="00630934" w:rsidRPr="00DE1EC4" w:rsidRDefault="00630934" w:rsidP="0063093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 w:hint="eastAsia"/>
                <w:color w:val="000000"/>
              </w:rPr>
              <w:t>綜合討論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51E8" w14:textId="77777777"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14:paraId="228BE4AF" w14:textId="77777777" w:rsidR="00630934" w:rsidRPr="00DE1EC4" w:rsidRDefault="00630934" w:rsidP="0063093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  <w:p w14:paraId="6BD0D846" w14:textId="77777777"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hint="eastAsia"/>
                <w:color w:val="000000"/>
              </w:rPr>
              <w:t>輔導團隊</w:t>
            </w:r>
          </w:p>
        </w:tc>
      </w:tr>
    </w:tbl>
    <w:p w14:paraId="6E39F32F" w14:textId="77777777" w:rsidR="00DD6DBB" w:rsidRPr="000C1105" w:rsidRDefault="00DD6DBB" w:rsidP="00AA2EB9">
      <w:pPr>
        <w:spacing w:line="400" w:lineRule="exact"/>
        <w:rPr>
          <w:rFonts w:ascii="標楷體" w:eastAsia="標楷體" w:hAnsi="標楷體" w:cs="Times"/>
        </w:rPr>
      </w:pPr>
    </w:p>
    <w:p w14:paraId="403347B6" w14:textId="77777777" w:rsidR="00DD6DBB" w:rsidRDefault="005A070E" w:rsidP="00AA2EB9">
      <w:pPr>
        <w:spacing w:line="400" w:lineRule="exact"/>
        <w:rPr>
          <w:rFonts w:ascii="標楷體" w:eastAsia="標楷體" w:hAnsi="標楷體" w:cs="Gungsuh"/>
          <w:b/>
        </w:rPr>
      </w:pPr>
      <w:r w:rsidRPr="000C1105">
        <w:rPr>
          <w:rFonts w:ascii="標楷體" w:eastAsia="標楷體" w:hAnsi="標楷體" w:cs="Times"/>
          <w:b/>
        </w:rPr>
        <w:t>七、</w:t>
      </w:r>
      <w:r w:rsidR="00C779DE" w:rsidRPr="000C1105">
        <w:rPr>
          <w:rFonts w:ascii="標楷體" w:eastAsia="標楷體" w:hAnsi="標楷體" w:cs="Gungsuh"/>
          <w:b/>
        </w:rPr>
        <w:t>本計畫經核定後施行</w:t>
      </w:r>
      <w:r w:rsidR="008801B4">
        <w:rPr>
          <w:rFonts w:ascii="標楷體" w:eastAsia="標楷體" w:hAnsi="標楷體" w:cs="Gungsuh" w:hint="eastAsia"/>
          <w:b/>
        </w:rPr>
        <w:t>，修正時亦同</w:t>
      </w:r>
      <w:r w:rsidR="00C779DE" w:rsidRPr="000C1105">
        <w:rPr>
          <w:rFonts w:ascii="標楷體" w:eastAsia="標楷體" w:hAnsi="標楷體" w:cs="Gungsuh" w:hint="eastAsia"/>
          <w:b/>
        </w:rPr>
        <w:t>。</w:t>
      </w:r>
    </w:p>
    <w:p w14:paraId="0A52F1DA" w14:textId="77777777" w:rsidR="00A761AA" w:rsidRDefault="00A761AA" w:rsidP="000C1105">
      <w:pPr>
        <w:rPr>
          <w:rFonts w:ascii="標楷體" w:eastAsia="標楷體" w:hAnsi="標楷體" w:cs="Times"/>
          <w:bdr w:val="single" w:sz="4" w:space="0" w:color="auto"/>
        </w:rPr>
      </w:pPr>
    </w:p>
    <w:p w14:paraId="2B14FEC8" w14:textId="77777777" w:rsidR="000C1105" w:rsidRPr="000C1105" w:rsidRDefault="000C1105" w:rsidP="000C1105">
      <w:pPr>
        <w:rPr>
          <w:rFonts w:ascii="標楷體" w:eastAsia="標楷體" w:hAnsi="標楷體"/>
        </w:rPr>
      </w:pPr>
      <w:r w:rsidRPr="000C1105">
        <w:rPr>
          <w:rFonts w:ascii="標楷體" w:eastAsia="標楷體" w:hAnsi="標楷體" w:cs="Times"/>
          <w:bdr w:val="single" w:sz="4" w:space="0" w:color="auto"/>
        </w:rPr>
        <w:lastRenderedPageBreak/>
        <w:t>附件一</w:t>
      </w:r>
    </w:p>
    <w:p w14:paraId="5F7EF62D" w14:textId="77777777" w:rsidR="000C1105" w:rsidRPr="000C1105" w:rsidRDefault="000C1105" w:rsidP="000C1105">
      <w:pPr>
        <w:rPr>
          <w:rFonts w:ascii="標楷體" w:eastAsia="標楷體" w:hAnsi="標楷體"/>
          <w:color w:val="808080" w:themeColor="background1" w:themeShade="80"/>
        </w:rPr>
      </w:pPr>
      <w:r w:rsidRPr="000C1105">
        <w:rPr>
          <w:rFonts w:ascii="標楷體" w:eastAsia="標楷體" w:hAnsi="標楷體" w:hint="eastAsia"/>
          <w:color w:val="808080" w:themeColor="background1" w:themeShade="80"/>
        </w:rPr>
        <w:t>★</w:t>
      </w:r>
      <w:r w:rsidRPr="000C1105">
        <w:rPr>
          <w:rFonts w:ascii="標楷體" w:eastAsia="標楷體" w:hAnsi="標楷體" w:cs="Gungsuh"/>
          <w:color w:val="808080" w:themeColor="background1" w:themeShade="80"/>
        </w:rPr>
        <w:t>成效評估工具--『參與者反應』</w:t>
      </w:r>
      <w:r w:rsidRPr="000C1105">
        <w:rPr>
          <w:rFonts w:ascii="標楷體" w:eastAsia="標楷體" w:hAnsi="標楷體" w:cs="Gungsuh" w:hint="eastAsia"/>
          <w:color w:val="808080" w:themeColor="background1" w:themeShade="80"/>
        </w:rPr>
        <w:t xml:space="preserve">               </w:t>
      </w:r>
      <w:r w:rsidRPr="000C1105">
        <w:rPr>
          <w:rFonts w:ascii="標楷體" w:eastAsia="標楷體" w:hAnsi="標楷體" w:cs="Gungsuh"/>
          <w:color w:val="808080" w:themeColor="background1" w:themeShade="80"/>
        </w:rPr>
        <w:t>來源自：前國家教育研究院李俊湖主任</w:t>
      </w:r>
    </w:p>
    <w:p w14:paraId="24B70D0B" w14:textId="77777777" w:rsidR="000C1105" w:rsidRPr="000C1105" w:rsidRDefault="000C1105" w:rsidP="000C1105">
      <w:pPr>
        <w:rPr>
          <w:rFonts w:ascii="標楷體" w:eastAsia="標楷體" w:hAnsi="標楷體"/>
          <w:b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第</w:t>
      </w:r>
      <w:r w:rsidRPr="000C110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一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部分：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  <w:highlight w:val="white"/>
        </w:rPr>
        <w:t>教師專業成長活動問卷</w:t>
      </w:r>
    </w:p>
    <w:tbl>
      <w:tblPr>
        <w:tblW w:w="963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691"/>
        <w:gridCol w:w="4972"/>
        <w:gridCol w:w="595"/>
        <w:gridCol w:w="595"/>
        <w:gridCol w:w="595"/>
        <w:gridCol w:w="595"/>
        <w:gridCol w:w="596"/>
      </w:tblGrid>
      <w:tr w:rsidR="000C1105" w:rsidRPr="000C1105" w14:paraId="7A61336D" w14:textId="77777777" w:rsidTr="00644204">
        <w:trPr>
          <w:trHeight w:val="567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C19AB" w14:textId="77777777" w:rsidR="000C1105" w:rsidRPr="000C1105" w:rsidRDefault="000C1105" w:rsidP="00644204">
            <w:pPr>
              <w:spacing w:line="22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活動主題：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                            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主講者：</w:t>
            </w:r>
          </w:p>
          <w:p w14:paraId="3CF17137" w14:textId="77777777" w:rsidR="000C1105" w:rsidRPr="000C1105" w:rsidRDefault="000C1105" w:rsidP="00644204">
            <w:pPr>
              <w:spacing w:line="220" w:lineRule="auto"/>
              <w:jc w:val="both"/>
              <w:rPr>
                <w:rFonts w:ascii="標楷體" w:eastAsia="標楷體" w:hAnsi="標楷體" w:cs="標楷體"/>
              </w:rPr>
            </w:pPr>
          </w:p>
          <w:p w14:paraId="15911862" w14:textId="77777777" w:rsidR="000C1105" w:rsidRPr="000C1105" w:rsidRDefault="000C1105" w:rsidP="00644204">
            <w:pPr>
              <w:spacing w:line="22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C1105" w:rsidRPr="000C1105" w14:paraId="407B2AB6" w14:textId="77777777" w:rsidTr="00644204">
        <w:trPr>
          <w:trHeight w:val="567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DFED5E7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>填卷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日期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：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年   月   日           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填表者email：</w:t>
            </w:r>
          </w:p>
          <w:p w14:paraId="3461021E" w14:textId="77777777"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  <w:p w14:paraId="089B14D7" w14:textId="77777777"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</w:tc>
      </w:tr>
      <w:tr w:rsidR="000C1105" w:rsidRPr="000C1105" w14:paraId="51F806F8" w14:textId="77777777" w:rsidTr="00644204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0226135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整體評價：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新細明體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非常好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新細明體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很好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新細明體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好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新細明體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普通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新細明體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不好</w:t>
            </w:r>
          </w:p>
        </w:tc>
      </w:tr>
      <w:tr w:rsidR="000C1105" w:rsidRPr="000C1105" w14:paraId="42A7F3C2" w14:textId="77777777" w:rsidTr="00644204">
        <w:trPr>
          <w:trHeight w:val="409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3330345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評估面向</w:t>
            </w:r>
          </w:p>
        </w:tc>
        <w:tc>
          <w:tcPr>
            <w:tcW w:w="49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5B546B5B" w14:textId="77777777" w:rsidR="000C1105" w:rsidRPr="000C1105" w:rsidRDefault="000C1105" w:rsidP="00644204">
            <w:pPr>
              <w:shd w:val="clear" w:color="auto" w:fill="FFFFFF"/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評估指標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0A7710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滿意或達成程度</w:t>
            </w:r>
          </w:p>
        </w:tc>
      </w:tr>
      <w:tr w:rsidR="000C1105" w:rsidRPr="000C1105" w14:paraId="0CC2A48E" w14:textId="77777777" w:rsidTr="00644204">
        <w:trPr>
          <w:trHeight w:val="409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403F27A1" w14:textId="77777777"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51E01046" w14:textId="77777777"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BDD1D8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滿意(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達成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）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---不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滿意(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未達成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）</w:t>
            </w:r>
            <w:proofErr w:type="gramEnd"/>
          </w:p>
        </w:tc>
      </w:tr>
      <w:tr w:rsidR="000C1105" w:rsidRPr="000C1105" w14:paraId="03AAFC9C" w14:textId="77777777" w:rsidTr="00644204">
        <w:trPr>
          <w:trHeight w:val="409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222F8D44" w14:textId="77777777"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154B2D97" w14:textId="77777777"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20C31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E8020D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A359E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BCEF6F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3A5A6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5</w:t>
            </w:r>
          </w:p>
        </w:tc>
      </w:tr>
      <w:tr w:rsidR="000C1105" w:rsidRPr="000C1105" w14:paraId="1C512FE7" w14:textId="77777777" w:rsidTr="00644204">
        <w:trPr>
          <w:trHeight w:val="20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51A9A252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內容滿意度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C4FFB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主題符合教師需求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793578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A92226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3D7D2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F7884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B32F0EA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14:paraId="16E981E7" w14:textId="77777777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71A78429" w14:textId="77777777"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86118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內容實用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C5B52F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68AAF4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73706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AB833E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2D6D65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14:paraId="550D943C" w14:textId="77777777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17293A89" w14:textId="77777777"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B7556A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教材的選擇新穎合宜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548D7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C3CC6D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861BEF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AEA6B5B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E25392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14:paraId="0B24A5A6" w14:textId="77777777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4FC9532" w14:textId="77777777"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8F45902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課程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規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畫有系統並具延續性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07844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69AC5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059A0B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F3507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F625A0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14:paraId="078F03A5" w14:textId="77777777" w:rsidTr="00644204">
        <w:trPr>
          <w:trHeight w:val="20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17F3826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過程滿意度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DDC27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主講者能運用適合的教學技巧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7A396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F90D1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78220C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BECF0C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B19CB0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14:paraId="1FDEB4BA" w14:textId="77777777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148B8F96" w14:textId="77777777"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9101B4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講述內容表達正確且恰當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F3259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F617E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FFD10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03112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BB4BDB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14:paraId="48E88118" w14:textId="77777777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3DC81398" w14:textId="77777777"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A487C2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流程安排適切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5F8F9A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B8DCC1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9DB5B1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420E7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431E34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14:paraId="41B7220E" w14:textId="77777777" w:rsidTr="00644204">
        <w:trPr>
          <w:trHeight w:val="20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1AAD43F2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情境滿意度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1466AC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場地的交通位置方便適中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B37A1A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5FF1F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0D2654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2831DE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B1EA54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14:paraId="5934A2ED" w14:textId="77777777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29A252B2" w14:textId="77777777"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4B47D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器材設備品質良好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A0EC58A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BD03D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5493E9A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F3583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38BE74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14:paraId="1A9E2550" w14:textId="77777777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535B3BFB" w14:textId="77777777"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18FCE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周邊服務（餐飲、桌椅、空調…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…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）良好舒適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A9FE6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91BE5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3ED76F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DB850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68B573A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14:paraId="465EC4C7" w14:textId="77777777" w:rsidTr="00644204">
        <w:trPr>
          <w:trHeight w:val="157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A2E5A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推薦未來專業成長活動之主題及主講者：</w:t>
            </w:r>
          </w:p>
          <w:p w14:paraId="61A106B0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798A7F87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514B45F8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4FC81289" w14:textId="77777777" w:rsidR="000C1105" w:rsidRPr="000C1105" w:rsidRDefault="000C1105" w:rsidP="00644204">
            <w:pPr>
              <w:rPr>
                <w:rFonts w:ascii="標楷體" w:eastAsia="標楷體" w:hAnsi="標楷體" w:cs="Gungsuh"/>
                <w:color w:val="808080" w:themeColor="background1" w:themeShade="80"/>
              </w:rPr>
            </w:pPr>
            <w:r w:rsidRPr="000C1105">
              <w:rPr>
                <w:rFonts w:ascii="標楷體" w:eastAsia="標楷體" w:hAnsi="標楷體" w:hint="eastAsia"/>
                <w:color w:val="808080" w:themeColor="background1" w:themeShade="80"/>
              </w:rPr>
              <w:t>★</w:t>
            </w:r>
            <w:r w:rsidRPr="000C1105">
              <w:rPr>
                <w:rFonts w:ascii="標楷體" w:eastAsia="標楷體" w:hAnsi="標楷體" w:cs="Gungsuh"/>
                <w:color w:val="808080" w:themeColor="background1" w:themeShade="80"/>
              </w:rPr>
              <w:t>評估『參與者使用新知與技能』的「個別訪談」</w:t>
            </w:r>
          </w:p>
          <w:p w14:paraId="497BEAA2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>1、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您對（研習主題）有什麼看法？</w:t>
            </w:r>
          </w:p>
          <w:p w14:paraId="31E53307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  <w:p w14:paraId="40E355C8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  <w:p w14:paraId="6C5EA302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  <w:p w14:paraId="05A07D44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  <w:p w14:paraId="78F23ECA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</w:rPr>
              <w:t>2、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您現在所做的以及尚未參加研習前所做的，有何不同？</w:t>
            </w:r>
          </w:p>
          <w:p w14:paraId="005FC838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7590B121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4AE8464F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4BDE2E93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25AD8A21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</w:rPr>
              <w:t>3、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當您在實際教學上嘗試使用研習所學的新技巧或策略時，你最關心(擔心)的是什麼？</w:t>
            </w:r>
          </w:p>
          <w:p w14:paraId="0D98EDD5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3EE8AFB0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7FA8CC53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09B380BF" w14:textId="77777777"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</w:tc>
      </w:tr>
    </w:tbl>
    <w:p w14:paraId="3CAFD245" w14:textId="77777777"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第二部分：能理解</w:t>
      </w:r>
      <w:proofErr w:type="gramStart"/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新課綱</w:t>
      </w:r>
      <w:proofErr w:type="gramEnd"/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內涵與教案發展 </w:t>
      </w: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6637"/>
        <w:gridCol w:w="486"/>
        <w:gridCol w:w="486"/>
        <w:gridCol w:w="487"/>
        <w:gridCol w:w="693"/>
      </w:tblGrid>
      <w:tr w:rsidR="000C1105" w:rsidRPr="000C1105" w14:paraId="20323154" w14:textId="77777777" w:rsidTr="00644204">
        <w:trPr>
          <w:jc w:val="center"/>
        </w:trPr>
        <w:tc>
          <w:tcPr>
            <w:tcW w:w="699" w:type="dxa"/>
          </w:tcPr>
          <w:p w14:paraId="402281F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37" w:type="dxa"/>
            <w:vAlign w:val="center"/>
          </w:tcPr>
          <w:p w14:paraId="06E01BCD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下列是為瞭解您參與本次研習後，對主題內容的學習與運用在實際教學的情形。請您詳閱題目的內容，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並請</w:t>
            </w: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圈選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與您意見最相符的答案。</w:t>
            </w:r>
          </w:p>
        </w:tc>
        <w:tc>
          <w:tcPr>
            <w:tcW w:w="486" w:type="dxa"/>
          </w:tcPr>
          <w:p w14:paraId="5E9736C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</w:t>
            </w:r>
          </w:p>
          <w:p w14:paraId="6A1C553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常</w:t>
            </w:r>
          </w:p>
          <w:p w14:paraId="5BFD12CA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6" w:type="dxa"/>
          </w:tcPr>
          <w:p w14:paraId="16C6AEFF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7" w:type="dxa"/>
          </w:tcPr>
          <w:p w14:paraId="5F34176B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不同意</w:t>
            </w:r>
          </w:p>
        </w:tc>
        <w:tc>
          <w:tcPr>
            <w:tcW w:w="693" w:type="dxa"/>
          </w:tcPr>
          <w:p w14:paraId="6C73593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非常不同意</w:t>
            </w:r>
          </w:p>
        </w:tc>
      </w:tr>
      <w:tr w:rsidR="000C1105" w:rsidRPr="000C1105" w14:paraId="451E53D8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409B2CB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37" w:type="dxa"/>
            <w:vAlign w:val="center"/>
          </w:tcPr>
          <w:p w14:paraId="1C0F7A71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我能理解這次</w:t>
            </w:r>
            <w:proofErr w:type="gramStart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</w:t>
            </w:r>
            <w:proofErr w:type="gramEnd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內涵與教案發展</w:t>
            </w:r>
            <w:r w:rsidRPr="000C1105">
              <w:rPr>
                <w:rFonts w:ascii="標楷體" w:eastAsia="標楷體" w:hAnsi="標楷體" w:cs="標楷體"/>
                <w:color w:val="000000"/>
              </w:rPr>
              <w:t xml:space="preserve">研習的授課內容 </w:t>
            </w:r>
          </w:p>
        </w:tc>
        <w:tc>
          <w:tcPr>
            <w:tcW w:w="486" w:type="dxa"/>
            <w:vAlign w:val="center"/>
          </w:tcPr>
          <w:p w14:paraId="18D9149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5AF7F95D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76263F12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344E910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19F8F080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378355F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02</w:t>
            </w:r>
          </w:p>
        </w:tc>
        <w:tc>
          <w:tcPr>
            <w:tcW w:w="6637" w:type="dxa"/>
            <w:vAlign w:val="center"/>
          </w:tcPr>
          <w:p w14:paraId="4484DB89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細明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我能參與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討論課堂的互動</w:t>
            </w:r>
            <w:r w:rsidRPr="000C1105">
              <w:rPr>
                <w:rFonts w:ascii="標楷體" w:eastAsia="標楷體" w:hAnsi="標楷體" w:cs="標楷體"/>
                <w:color w:val="000000"/>
              </w:rPr>
              <w:t>課程</w:t>
            </w:r>
            <w:r w:rsidRPr="000C1105">
              <w:rPr>
                <w:rFonts w:ascii="標楷體" w:eastAsia="標楷體" w:hAnsi="標楷體" w:cs="細明體"/>
                <w:color w:val="000000"/>
              </w:rPr>
              <w:t>，</w:t>
            </w:r>
          </w:p>
          <w:p w14:paraId="37E70092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與同儕一起討論、分享研習的想法與心得</w:t>
            </w:r>
          </w:p>
        </w:tc>
        <w:tc>
          <w:tcPr>
            <w:tcW w:w="486" w:type="dxa"/>
            <w:vAlign w:val="center"/>
          </w:tcPr>
          <w:p w14:paraId="340DA6CC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0AC4BE1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38BC89D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3400B3A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17127F7E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7E2F286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03</w:t>
            </w:r>
          </w:p>
        </w:tc>
        <w:tc>
          <w:tcPr>
            <w:tcW w:w="6637" w:type="dxa"/>
            <w:vAlign w:val="center"/>
          </w:tcPr>
          <w:p w14:paraId="722CEED2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我有全程參與此次</w:t>
            </w:r>
            <w:proofErr w:type="gramStart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</w:t>
            </w:r>
            <w:proofErr w:type="gramEnd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內涵與教案發展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的研習課程。</w:t>
            </w:r>
          </w:p>
        </w:tc>
        <w:tc>
          <w:tcPr>
            <w:tcW w:w="486" w:type="dxa"/>
            <w:vAlign w:val="center"/>
          </w:tcPr>
          <w:p w14:paraId="40D2E98C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7656720D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6D6266E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7312109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5A9714B4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3BB1BF2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04</w:t>
            </w:r>
          </w:p>
        </w:tc>
        <w:tc>
          <w:tcPr>
            <w:tcW w:w="6637" w:type="dxa"/>
            <w:vAlign w:val="center"/>
          </w:tcPr>
          <w:p w14:paraId="2CFEB506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此次研習主題後，我會想去應用更多元教學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引導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策略</w:t>
            </w:r>
          </w:p>
        </w:tc>
        <w:tc>
          <w:tcPr>
            <w:tcW w:w="486" w:type="dxa"/>
            <w:vAlign w:val="center"/>
          </w:tcPr>
          <w:p w14:paraId="4273851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64C4A78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675AE0E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247293A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48D356C7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71022F9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05</w:t>
            </w:r>
          </w:p>
        </w:tc>
        <w:tc>
          <w:tcPr>
            <w:tcW w:w="6637" w:type="dxa"/>
            <w:vAlign w:val="center"/>
          </w:tcPr>
          <w:p w14:paraId="7BE83A12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我認同</w:t>
            </w:r>
            <w:proofErr w:type="gramStart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</w:t>
            </w:r>
            <w:proofErr w:type="gramEnd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內涵與教案發展之概念</w:t>
            </w:r>
          </w:p>
        </w:tc>
        <w:tc>
          <w:tcPr>
            <w:tcW w:w="486" w:type="dxa"/>
            <w:vAlign w:val="center"/>
          </w:tcPr>
          <w:p w14:paraId="1708C7BE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46E3799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1FBCB78E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25DA755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01CA0D09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6EB4EC8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06</w:t>
            </w:r>
          </w:p>
        </w:tc>
        <w:tc>
          <w:tcPr>
            <w:tcW w:w="6637" w:type="dxa"/>
            <w:vAlign w:val="center"/>
          </w:tcPr>
          <w:p w14:paraId="2DE2E7E3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我已在自己班上實施</w:t>
            </w:r>
            <w:proofErr w:type="gramStart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</w:t>
            </w:r>
            <w:proofErr w:type="gramEnd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內涵與教案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策略</w:t>
            </w:r>
          </w:p>
        </w:tc>
        <w:tc>
          <w:tcPr>
            <w:tcW w:w="486" w:type="dxa"/>
            <w:vAlign w:val="center"/>
          </w:tcPr>
          <w:p w14:paraId="74E6B83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5236247E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0222E23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0F4C6BA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4494B7F0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3F62BAF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07</w:t>
            </w:r>
          </w:p>
        </w:tc>
        <w:tc>
          <w:tcPr>
            <w:tcW w:w="6637" w:type="dxa"/>
            <w:vAlign w:val="center"/>
          </w:tcPr>
          <w:p w14:paraId="49AB14AF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我能運用習得的知能來轉化自己既有的教學策略</w:t>
            </w:r>
          </w:p>
        </w:tc>
        <w:tc>
          <w:tcPr>
            <w:tcW w:w="486" w:type="dxa"/>
            <w:vAlign w:val="center"/>
          </w:tcPr>
          <w:p w14:paraId="4345599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568AAB6E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20DF6FEF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36D5D68D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115429E0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18614E6D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08</w:t>
            </w:r>
          </w:p>
        </w:tc>
        <w:tc>
          <w:tcPr>
            <w:tcW w:w="6637" w:type="dxa"/>
            <w:vAlign w:val="center"/>
          </w:tcPr>
          <w:p w14:paraId="680A7613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參加此次研習後，我開始嘗試應用新的教學策略</w:t>
            </w:r>
          </w:p>
        </w:tc>
        <w:tc>
          <w:tcPr>
            <w:tcW w:w="486" w:type="dxa"/>
            <w:vAlign w:val="center"/>
          </w:tcPr>
          <w:p w14:paraId="7460A5DE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3AC8363A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2DD51D3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63CED87D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17500C5C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64D7308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09</w:t>
            </w:r>
          </w:p>
        </w:tc>
        <w:tc>
          <w:tcPr>
            <w:tcW w:w="6637" w:type="dxa"/>
            <w:vAlign w:val="center"/>
          </w:tcPr>
          <w:p w14:paraId="2E6D365C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我能尋求學校藝術領域夥伴運用這個教學策略</w:t>
            </w:r>
          </w:p>
        </w:tc>
        <w:tc>
          <w:tcPr>
            <w:tcW w:w="486" w:type="dxa"/>
            <w:vAlign w:val="center"/>
          </w:tcPr>
          <w:p w14:paraId="2ECB2B4F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43493EE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6BFF0F8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33030E8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3F4E3D5E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74F6E05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637" w:type="dxa"/>
            <w:vAlign w:val="center"/>
          </w:tcPr>
          <w:p w14:paraId="3E08546C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我能影響學校老師了解</w:t>
            </w:r>
            <w:proofErr w:type="gramStart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</w:t>
            </w:r>
            <w:proofErr w:type="gramEnd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內涵與教案發展的重要性。</w:t>
            </w:r>
          </w:p>
        </w:tc>
        <w:tc>
          <w:tcPr>
            <w:tcW w:w="486" w:type="dxa"/>
            <w:vAlign w:val="center"/>
          </w:tcPr>
          <w:p w14:paraId="609B9AB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4C8B0C0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0D599FE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4257D9E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</w:tbl>
    <w:p w14:paraId="37951491" w14:textId="77777777"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6D42DB36" w14:textId="77777777"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38E08CF8" w14:textId="77777777"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第</w:t>
      </w:r>
      <w:r w:rsidRPr="000C110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三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部分：教學材料與技能轉化教案模組策略問卷</w:t>
      </w: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6708"/>
        <w:gridCol w:w="486"/>
        <w:gridCol w:w="486"/>
        <w:gridCol w:w="487"/>
        <w:gridCol w:w="622"/>
      </w:tblGrid>
      <w:tr w:rsidR="000C1105" w:rsidRPr="000C1105" w14:paraId="4237C4BD" w14:textId="77777777" w:rsidTr="00644204">
        <w:trPr>
          <w:jc w:val="center"/>
        </w:trPr>
        <w:tc>
          <w:tcPr>
            <w:tcW w:w="699" w:type="dxa"/>
          </w:tcPr>
          <w:p w14:paraId="198CE4BB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708" w:type="dxa"/>
            <w:vAlign w:val="center"/>
          </w:tcPr>
          <w:p w14:paraId="4D2F9D38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下列是為瞭解您參與本次研習後，對主題內容的學習與運用在實際教學的情形。請您詳閱題目的內容，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並請</w:t>
            </w: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圈選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與您意見最相符的答案。</w:t>
            </w:r>
          </w:p>
        </w:tc>
        <w:tc>
          <w:tcPr>
            <w:tcW w:w="486" w:type="dxa"/>
          </w:tcPr>
          <w:p w14:paraId="36AF4B8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</w:t>
            </w:r>
          </w:p>
          <w:p w14:paraId="7DF1603E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常</w:t>
            </w:r>
          </w:p>
          <w:p w14:paraId="3006217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6" w:type="dxa"/>
          </w:tcPr>
          <w:p w14:paraId="763D835A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7" w:type="dxa"/>
          </w:tcPr>
          <w:p w14:paraId="30E5005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不同意</w:t>
            </w:r>
          </w:p>
        </w:tc>
        <w:tc>
          <w:tcPr>
            <w:tcW w:w="622" w:type="dxa"/>
          </w:tcPr>
          <w:p w14:paraId="5C4AF22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非常不同意</w:t>
            </w:r>
          </w:p>
        </w:tc>
      </w:tr>
      <w:tr w:rsidR="000C1105" w:rsidRPr="000C1105" w14:paraId="341A3FB3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70835DF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708" w:type="dxa"/>
            <w:vAlign w:val="center"/>
          </w:tcPr>
          <w:p w14:paraId="7AB82491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我能理解這次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</w:t>
            </w:r>
            <w:r w:rsidRPr="000C1105">
              <w:rPr>
                <w:rFonts w:ascii="標楷體" w:eastAsia="標楷體" w:hAnsi="標楷體" w:cs="標楷體"/>
                <w:color w:val="000000"/>
              </w:rPr>
              <w:t xml:space="preserve">研習的授課內容 </w:t>
            </w:r>
          </w:p>
        </w:tc>
        <w:tc>
          <w:tcPr>
            <w:tcW w:w="486" w:type="dxa"/>
            <w:vAlign w:val="center"/>
          </w:tcPr>
          <w:p w14:paraId="055FC11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457F774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460FDC8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14:paraId="698BD29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5966F23C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6E0A77E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02</w:t>
            </w:r>
          </w:p>
        </w:tc>
        <w:tc>
          <w:tcPr>
            <w:tcW w:w="6708" w:type="dxa"/>
            <w:vAlign w:val="center"/>
          </w:tcPr>
          <w:p w14:paraId="22A632B5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在研習會場中，我能參與的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</w:t>
            </w:r>
            <w:r w:rsidRPr="000C1105">
              <w:rPr>
                <w:rFonts w:ascii="標楷體" w:eastAsia="標楷體" w:hAnsi="標楷體" w:cs="標楷體"/>
                <w:color w:val="000000"/>
              </w:rPr>
              <w:t>實作課程</w:t>
            </w:r>
          </w:p>
        </w:tc>
        <w:tc>
          <w:tcPr>
            <w:tcW w:w="486" w:type="dxa"/>
            <w:vAlign w:val="center"/>
          </w:tcPr>
          <w:p w14:paraId="5CF40B5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1962F9CB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0515B2A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14:paraId="2C732BE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00B93F6B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5D67DB0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03</w:t>
            </w:r>
          </w:p>
        </w:tc>
        <w:tc>
          <w:tcPr>
            <w:tcW w:w="6708" w:type="dxa"/>
            <w:vAlign w:val="center"/>
          </w:tcPr>
          <w:p w14:paraId="744AD00B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我能與同儕一起討論、分享研習的想法與心得</w:t>
            </w:r>
          </w:p>
        </w:tc>
        <w:tc>
          <w:tcPr>
            <w:tcW w:w="486" w:type="dxa"/>
            <w:vAlign w:val="center"/>
          </w:tcPr>
          <w:p w14:paraId="751C25C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53E2908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35CF2BF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14:paraId="67D5660F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6CD1B15B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5DC2A9E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04</w:t>
            </w:r>
          </w:p>
        </w:tc>
        <w:tc>
          <w:tcPr>
            <w:tcW w:w="6708" w:type="dxa"/>
            <w:vAlign w:val="center"/>
          </w:tcPr>
          <w:p w14:paraId="0FFD38C6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我有全程參與此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的研習課程。</w:t>
            </w:r>
          </w:p>
        </w:tc>
        <w:tc>
          <w:tcPr>
            <w:tcW w:w="486" w:type="dxa"/>
            <w:vAlign w:val="center"/>
          </w:tcPr>
          <w:p w14:paraId="0077BCCE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0C92D92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78A11DA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14:paraId="57FBAABB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37DAC835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438DDFB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05</w:t>
            </w:r>
          </w:p>
        </w:tc>
        <w:tc>
          <w:tcPr>
            <w:tcW w:w="6708" w:type="dxa"/>
            <w:vAlign w:val="center"/>
          </w:tcPr>
          <w:p w14:paraId="34CBC8BE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此次研習主題後，</w:t>
            </w:r>
          </w:p>
          <w:p w14:paraId="08E0FE63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我會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在校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應用更多元教學帶入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當代藝術鑑賞教學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策略</w:t>
            </w:r>
          </w:p>
        </w:tc>
        <w:tc>
          <w:tcPr>
            <w:tcW w:w="486" w:type="dxa"/>
            <w:vAlign w:val="center"/>
          </w:tcPr>
          <w:p w14:paraId="3A8BDBE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227F1E42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01B8837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14:paraId="1E97927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5D1C0B4C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5F3F761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06</w:t>
            </w:r>
          </w:p>
        </w:tc>
        <w:tc>
          <w:tcPr>
            <w:tcW w:w="6708" w:type="dxa"/>
            <w:vAlign w:val="center"/>
          </w:tcPr>
          <w:p w14:paraId="20A22C38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細明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參加此次研習後</w:t>
            </w:r>
            <w:r w:rsidRPr="000C1105">
              <w:rPr>
                <w:rFonts w:ascii="標楷體" w:eastAsia="標楷體" w:hAnsi="標楷體" w:cs="細明體"/>
                <w:color w:val="000000"/>
              </w:rPr>
              <w:t>，</w:t>
            </w:r>
          </w:p>
          <w:p w14:paraId="08872E59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我能運用習得的知能來轉化自己既有的教學策略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調整藝術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教學</w:t>
            </w:r>
          </w:p>
        </w:tc>
        <w:tc>
          <w:tcPr>
            <w:tcW w:w="486" w:type="dxa"/>
            <w:vAlign w:val="center"/>
          </w:tcPr>
          <w:p w14:paraId="4509C32E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2291940E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45E9967B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14:paraId="2D3ECBC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1C00BD63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17EA4E6F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07</w:t>
            </w:r>
          </w:p>
        </w:tc>
        <w:tc>
          <w:tcPr>
            <w:tcW w:w="6708" w:type="dxa"/>
            <w:vAlign w:val="center"/>
          </w:tcPr>
          <w:p w14:paraId="12CFBA6A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細明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我會樂意將這個教學策略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</w:rPr>
              <w:t>介紹給校內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</w:rPr>
              <w:t>同儕</w:t>
            </w:r>
            <w:r w:rsidRPr="000C1105">
              <w:rPr>
                <w:rFonts w:ascii="標楷體" w:eastAsia="標楷體" w:hAnsi="標楷體" w:cs="細明體"/>
                <w:color w:val="000000"/>
              </w:rPr>
              <w:t>，</w:t>
            </w:r>
          </w:p>
          <w:p w14:paraId="462F2FED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細明體"/>
                <w:color w:val="000000"/>
              </w:rPr>
              <w:t>或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以社群方式帶領</w:t>
            </w:r>
            <w:r w:rsidRPr="000C1105">
              <w:rPr>
                <w:rFonts w:ascii="標楷體" w:eastAsia="標楷體" w:hAnsi="標楷體" w:cs="標楷體"/>
                <w:color w:val="000000"/>
              </w:rPr>
              <w:t>學校老師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策略運用</w:t>
            </w:r>
          </w:p>
        </w:tc>
        <w:tc>
          <w:tcPr>
            <w:tcW w:w="486" w:type="dxa"/>
            <w:vAlign w:val="center"/>
          </w:tcPr>
          <w:p w14:paraId="1B4E728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2B8BD62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2EA3190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14:paraId="4203848C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</w:tbl>
    <w:p w14:paraId="636E403A" w14:textId="77777777"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17A2D2EE" w14:textId="77777777"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第</w:t>
      </w:r>
      <w:r w:rsidRPr="000C110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四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部分：運用跨領域教學模組評估問卷 </w:t>
      </w:r>
    </w:p>
    <w:tbl>
      <w:tblPr>
        <w:tblW w:w="93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6744"/>
        <w:gridCol w:w="486"/>
        <w:gridCol w:w="486"/>
        <w:gridCol w:w="487"/>
        <w:gridCol w:w="486"/>
      </w:tblGrid>
      <w:tr w:rsidR="000C1105" w:rsidRPr="000C1105" w14:paraId="25B73751" w14:textId="77777777" w:rsidTr="00644204">
        <w:trPr>
          <w:jc w:val="center"/>
        </w:trPr>
        <w:tc>
          <w:tcPr>
            <w:tcW w:w="699" w:type="dxa"/>
          </w:tcPr>
          <w:p w14:paraId="5C82B07A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744" w:type="dxa"/>
            <w:vAlign w:val="center"/>
          </w:tcPr>
          <w:p w14:paraId="1CB9251E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下列是為瞭解您參與本次研習後，對主題內容的學習與運用在實際教學的情形。請您詳閱題目的內容，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並請</w:t>
            </w: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圈選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與您意見最相符的答案。</w:t>
            </w:r>
          </w:p>
        </w:tc>
        <w:tc>
          <w:tcPr>
            <w:tcW w:w="486" w:type="dxa"/>
          </w:tcPr>
          <w:p w14:paraId="05D1BFDA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</w:t>
            </w:r>
          </w:p>
          <w:p w14:paraId="5AB9BA6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常</w:t>
            </w:r>
          </w:p>
          <w:p w14:paraId="2230E1B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6" w:type="dxa"/>
          </w:tcPr>
          <w:p w14:paraId="484F798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7" w:type="dxa"/>
          </w:tcPr>
          <w:p w14:paraId="2BF6004B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不同意</w:t>
            </w:r>
          </w:p>
        </w:tc>
        <w:tc>
          <w:tcPr>
            <w:tcW w:w="486" w:type="dxa"/>
          </w:tcPr>
          <w:p w14:paraId="1776055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非常不同意</w:t>
            </w:r>
          </w:p>
        </w:tc>
      </w:tr>
      <w:tr w:rsidR="000C1105" w:rsidRPr="000C1105" w14:paraId="2FB1326A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00D1E310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744" w:type="dxa"/>
            <w:vAlign w:val="center"/>
          </w:tcPr>
          <w:p w14:paraId="0F009EFA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我能理解這次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運用跨領域教學模組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 xml:space="preserve">研習的授課內容 </w:t>
            </w:r>
          </w:p>
        </w:tc>
        <w:tc>
          <w:tcPr>
            <w:tcW w:w="486" w:type="dxa"/>
            <w:vAlign w:val="center"/>
          </w:tcPr>
          <w:p w14:paraId="25DF9F3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0EEB970D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7F0E80EF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14:paraId="6A7543A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1676AA0B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3BE7D0B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02</w:t>
            </w:r>
          </w:p>
        </w:tc>
        <w:tc>
          <w:tcPr>
            <w:tcW w:w="6744" w:type="dxa"/>
            <w:vAlign w:val="center"/>
          </w:tcPr>
          <w:p w14:paraId="473DFB61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在研習會場中，我能參與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>實作課程</w:t>
            </w:r>
          </w:p>
        </w:tc>
        <w:tc>
          <w:tcPr>
            <w:tcW w:w="486" w:type="dxa"/>
            <w:vAlign w:val="center"/>
          </w:tcPr>
          <w:p w14:paraId="2FE1935A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7BDEB8BC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2A620AB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14:paraId="0E42099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75239E3A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616626B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03</w:t>
            </w:r>
          </w:p>
        </w:tc>
        <w:tc>
          <w:tcPr>
            <w:tcW w:w="6744" w:type="dxa"/>
            <w:vAlign w:val="center"/>
          </w:tcPr>
          <w:p w14:paraId="26E7EF3B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我能與同儕一起討論、分享研習的想法與心得</w:t>
            </w:r>
          </w:p>
        </w:tc>
        <w:tc>
          <w:tcPr>
            <w:tcW w:w="486" w:type="dxa"/>
            <w:vAlign w:val="center"/>
          </w:tcPr>
          <w:p w14:paraId="2AD17F7B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42144B6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1F9C9CD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14:paraId="563973FD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6104CC58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727A17CB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04</w:t>
            </w:r>
          </w:p>
        </w:tc>
        <w:tc>
          <w:tcPr>
            <w:tcW w:w="6744" w:type="dxa"/>
            <w:vAlign w:val="center"/>
          </w:tcPr>
          <w:p w14:paraId="50EFC958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我有全程參與此次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運用跨領域教學模組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的研習課程。</w:t>
            </w:r>
          </w:p>
        </w:tc>
        <w:tc>
          <w:tcPr>
            <w:tcW w:w="486" w:type="dxa"/>
            <w:vAlign w:val="center"/>
          </w:tcPr>
          <w:p w14:paraId="1A0C25E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5F16450A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746366B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14:paraId="2468BC1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67E650FB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10202DD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05</w:t>
            </w:r>
          </w:p>
        </w:tc>
        <w:tc>
          <w:tcPr>
            <w:tcW w:w="6744" w:type="dxa"/>
            <w:vAlign w:val="center"/>
          </w:tcPr>
          <w:p w14:paraId="3D8ADA09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我認同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>，並想去應用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教學策略</w:t>
            </w:r>
          </w:p>
        </w:tc>
        <w:tc>
          <w:tcPr>
            <w:tcW w:w="486" w:type="dxa"/>
            <w:vAlign w:val="center"/>
          </w:tcPr>
          <w:p w14:paraId="12DB51B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02DA3658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08637A2E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14:paraId="6B52F0A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640800F8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09BD8B86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06</w:t>
            </w:r>
          </w:p>
        </w:tc>
        <w:tc>
          <w:tcPr>
            <w:tcW w:w="6744" w:type="dxa"/>
            <w:vAlign w:val="center"/>
          </w:tcPr>
          <w:p w14:paraId="479E3B18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我已在課程中實施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教學策略</w:t>
            </w:r>
          </w:p>
        </w:tc>
        <w:tc>
          <w:tcPr>
            <w:tcW w:w="486" w:type="dxa"/>
            <w:vAlign w:val="center"/>
          </w:tcPr>
          <w:p w14:paraId="1C4DD007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70325AE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56D56EBC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14:paraId="55060C05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2C858E8E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221A0C2D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07</w:t>
            </w:r>
          </w:p>
        </w:tc>
        <w:tc>
          <w:tcPr>
            <w:tcW w:w="6744" w:type="dxa"/>
            <w:vAlign w:val="center"/>
          </w:tcPr>
          <w:p w14:paraId="5C51EB45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細明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我能運用習得的知能來轉化自己既有的教學策略</w:t>
            </w:r>
            <w:r w:rsidRPr="000C1105">
              <w:rPr>
                <w:rFonts w:ascii="標楷體" w:eastAsia="標楷體" w:hAnsi="標楷體" w:cs="細明體"/>
                <w:color w:val="000000"/>
              </w:rPr>
              <w:t>，</w:t>
            </w:r>
          </w:p>
          <w:p w14:paraId="4DBB9680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嘗試應用新的教學策略</w:t>
            </w:r>
          </w:p>
        </w:tc>
        <w:tc>
          <w:tcPr>
            <w:tcW w:w="486" w:type="dxa"/>
            <w:vAlign w:val="center"/>
          </w:tcPr>
          <w:p w14:paraId="30897D9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25A3386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01B7DCFB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14:paraId="05A52B94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14:paraId="7D9243B1" w14:textId="77777777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14:paraId="1ABABA7E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08</w:t>
            </w:r>
          </w:p>
        </w:tc>
        <w:tc>
          <w:tcPr>
            <w:tcW w:w="6744" w:type="dxa"/>
            <w:vAlign w:val="center"/>
          </w:tcPr>
          <w:p w14:paraId="089120FF" w14:textId="77777777"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我能和學校老師分享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跨領域教學模組的運用</w:t>
            </w:r>
          </w:p>
        </w:tc>
        <w:tc>
          <w:tcPr>
            <w:tcW w:w="486" w:type="dxa"/>
            <w:vAlign w:val="center"/>
          </w:tcPr>
          <w:p w14:paraId="42AB8EB9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14:paraId="4A8F144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14:paraId="6E08D6E1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14:paraId="64286AB3" w14:textId="77777777"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</w:tbl>
    <w:p w14:paraId="6F3BE85D" w14:textId="77777777"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684E3CC8" w14:textId="77777777"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1C7EAE62" w14:textId="77777777" w:rsidR="000C1105" w:rsidRPr="000C1105" w:rsidRDefault="000C1105" w:rsidP="000C1105">
      <w:pPr>
        <w:rPr>
          <w:rFonts w:ascii="標楷體" w:eastAsia="標楷體" w:hAnsi="標楷體" w:cs="標楷體"/>
          <w:b/>
          <w:sz w:val="28"/>
          <w:szCs w:val="28"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第</w:t>
      </w:r>
      <w:r w:rsidRPr="000C110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五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部分：</w:t>
      </w:r>
      <w:r w:rsidRPr="000C1105">
        <w:rPr>
          <w:rFonts w:ascii="標楷體" w:eastAsia="標楷體" w:hAnsi="標楷體" w:cs="標楷體"/>
          <w:b/>
          <w:sz w:val="28"/>
          <w:szCs w:val="28"/>
        </w:rPr>
        <w:t>意見及建言：</w:t>
      </w:r>
    </w:p>
    <w:tbl>
      <w:tblPr>
        <w:tblW w:w="9654" w:type="dxa"/>
        <w:tblBorders>
          <w:top w:val="single" w:sz="6" w:space="0" w:color="ECE9D8"/>
          <w:left w:val="single" w:sz="6" w:space="0" w:color="ECE9D8"/>
          <w:bottom w:val="single" w:sz="12" w:space="0" w:color="auto"/>
          <w:right w:val="single" w:sz="6" w:space="0" w:color="ECE9D8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54"/>
      </w:tblGrid>
      <w:tr w:rsidR="000C1105" w:rsidRPr="000C1105" w14:paraId="4A0B279C" w14:textId="77777777" w:rsidTr="00644204">
        <w:trPr>
          <w:trHeight w:val="760"/>
        </w:trPr>
        <w:tc>
          <w:tcPr>
            <w:tcW w:w="9654" w:type="dxa"/>
          </w:tcPr>
          <w:p w14:paraId="42F4A464" w14:textId="77777777"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◎我覺得研習內容中，哪些領域或議題可以運用在自己教學上？</w:t>
            </w:r>
          </w:p>
          <w:p w14:paraId="3E537269" w14:textId="77777777" w:rsidR="000C1105" w:rsidRPr="000C1105" w:rsidRDefault="000C1105" w:rsidP="0064420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258F712" w14:textId="77777777" w:rsidR="000C1105" w:rsidRPr="000C1105" w:rsidRDefault="000C1105" w:rsidP="0064420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1105" w:rsidRPr="000C1105" w14:paraId="577CE76F" w14:textId="77777777" w:rsidTr="00644204">
        <w:trPr>
          <w:trHeight w:val="760"/>
        </w:trPr>
        <w:tc>
          <w:tcPr>
            <w:tcW w:w="9654" w:type="dxa"/>
          </w:tcPr>
          <w:p w14:paraId="28FB5CBF" w14:textId="77777777"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◎我覺得研習內容中，哪些評量方法更能幫助學生學習？</w:t>
            </w:r>
          </w:p>
          <w:p w14:paraId="4E21D364" w14:textId="77777777"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  <w:p w14:paraId="02B79287" w14:textId="77777777"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</w:tc>
      </w:tr>
    </w:tbl>
    <w:p w14:paraId="6DC77579" w14:textId="77777777" w:rsidR="000C1105" w:rsidRPr="000C1105" w:rsidRDefault="000C1105" w:rsidP="000C1105">
      <w:pPr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>◎你希望日後藝術領域輔導團辦理哪些研習主題：(可複選)</w:t>
      </w: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0C1105" w:rsidRPr="000C1105" w14:paraId="52E00843" w14:textId="77777777" w:rsidTr="00644204">
        <w:tc>
          <w:tcPr>
            <w:tcW w:w="9638" w:type="dxa"/>
          </w:tcPr>
          <w:p w14:paraId="17F2A63C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□藝術理論增能(視覺、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表藝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、音樂)  □藝術跨領域教學</w:t>
            </w:r>
          </w:p>
        </w:tc>
      </w:tr>
      <w:tr w:rsidR="000C1105" w:rsidRPr="000C1105" w14:paraId="4B664BB7" w14:textId="77777777" w:rsidTr="00644204">
        <w:tc>
          <w:tcPr>
            <w:tcW w:w="9638" w:type="dxa"/>
          </w:tcPr>
          <w:p w14:paraId="77A9E294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□資訊科技融入教學運用       </w:t>
            </w: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□藝術素養教學增能</w:t>
            </w: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□評量模組</w:t>
            </w:r>
          </w:p>
        </w:tc>
      </w:tr>
      <w:tr w:rsidR="000C1105" w:rsidRPr="000C1105" w14:paraId="2010B500" w14:textId="77777777" w:rsidTr="00644204">
        <w:tc>
          <w:tcPr>
            <w:tcW w:w="9638" w:type="dxa"/>
          </w:tcPr>
          <w:p w14:paraId="2E738060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□藝術領域觀、備、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議課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  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□藝術教材設計</w:t>
            </w: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□其他</w:t>
            </w:r>
          </w:p>
        </w:tc>
      </w:tr>
    </w:tbl>
    <w:p w14:paraId="3BFC7779" w14:textId="77777777" w:rsidR="000C1105" w:rsidRPr="000C1105" w:rsidRDefault="000C1105" w:rsidP="000C1105">
      <w:pPr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 xml:space="preserve">◎我想給主辦單位的建議： </w:t>
      </w:r>
    </w:p>
    <w:tbl>
      <w:tblPr>
        <w:tblW w:w="9654" w:type="dxa"/>
        <w:tblBorders>
          <w:bottom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54"/>
      </w:tblGrid>
      <w:tr w:rsidR="000C1105" w:rsidRPr="000C1105" w14:paraId="79955A17" w14:textId="77777777" w:rsidTr="00644204">
        <w:trPr>
          <w:trHeight w:val="560"/>
        </w:trPr>
        <w:tc>
          <w:tcPr>
            <w:tcW w:w="9654" w:type="dxa"/>
          </w:tcPr>
          <w:p w14:paraId="5F8038D1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55109E4A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C1105" w:rsidRPr="000C1105" w14:paraId="1CC06E49" w14:textId="77777777" w:rsidTr="00644204">
        <w:trPr>
          <w:trHeight w:val="560"/>
        </w:trPr>
        <w:tc>
          <w:tcPr>
            <w:tcW w:w="9654" w:type="dxa"/>
          </w:tcPr>
          <w:p w14:paraId="71AE230E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083D648" w14:textId="77777777"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1D53B01A" w14:textId="77777777" w:rsidR="000C1105" w:rsidRDefault="000C1105" w:rsidP="000C1105">
      <w:pPr>
        <w:rPr>
          <w:rFonts w:ascii="標楷體" w:eastAsia="標楷體" w:hAnsi="標楷體" w:cs="標楷體"/>
          <w:color w:val="000000"/>
        </w:rPr>
      </w:pPr>
    </w:p>
    <w:p w14:paraId="2E979729" w14:textId="77777777" w:rsidR="000C1105" w:rsidRPr="000C1105" w:rsidRDefault="000C1105" w:rsidP="000C1105">
      <w:pPr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 xml:space="preserve">●感謝您的回饋! </w:t>
      </w:r>
      <w:proofErr w:type="gramStart"/>
      <w:r w:rsidRPr="000C1105">
        <w:rPr>
          <w:rFonts w:ascii="標楷體" w:eastAsia="標楷體" w:hAnsi="標楷體" w:cs="標楷體"/>
          <w:color w:val="000000"/>
        </w:rPr>
        <w:t>（</w:t>
      </w:r>
      <w:proofErr w:type="gramEnd"/>
      <w:r w:rsidRPr="000C1105">
        <w:rPr>
          <w:rFonts w:ascii="標楷體" w:eastAsia="標楷體" w:hAnsi="標楷體" w:cs="標楷體"/>
          <w:color w:val="000000"/>
        </w:rPr>
        <w:t>輔導團暨地方輔導群網站 www.pcceaglag.ptc.edu.tw</w:t>
      </w:r>
      <w:proofErr w:type="gramStart"/>
      <w:r w:rsidRPr="000C1105">
        <w:rPr>
          <w:rFonts w:ascii="標楷體" w:eastAsia="標楷體" w:hAnsi="標楷體" w:cs="標楷體"/>
          <w:color w:val="000000"/>
        </w:rPr>
        <w:t>）</w:t>
      </w:r>
      <w:proofErr w:type="gramEnd"/>
    </w:p>
    <w:p w14:paraId="088EBED7" w14:textId="77777777" w:rsidR="000C1105" w:rsidRPr="000C1105" w:rsidRDefault="000C1105" w:rsidP="000C1105">
      <w:pPr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>●歡迎加入FB社團「</w:t>
      </w:r>
      <w:proofErr w:type="gramStart"/>
      <w:r w:rsidRPr="000C1105">
        <w:rPr>
          <w:rFonts w:ascii="標楷體" w:eastAsia="標楷體" w:hAnsi="標楷體" w:cs="標楷體"/>
          <w:color w:val="000000"/>
        </w:rPr>
        <w:t>屏藝近人</w:t>
      </w:r>
      <w:proofErr w:type="gramEnd"/>
      <w:r w:rsidRPr="000C1105">
        <w:rPr>
          <w:rFonts w:ascii="標楷體" w:eastAsia="標楷體" w:hAnsi="標楷體" w:cs="標楷體"/>
          <w:color w:val="000000"/>
        </w:rPr>
        <w:t>」與LINE「屏東真愛研習</w:t>
      </w:r>
      <w:proofErr w:type="gramStart"/>
      <w:r w:rsidRPr="000C1105">
        <w:rPr>
          <w:rFonts w:ascii="標楷體" w:eastAsia="標楷體" w:hAnsi="標楷體" w:cs="標楷體"/>
          <w:color w:val="000000"/>
        </w:rPr>
        <w:t>藝文團群組</w:t>
      </w:r>
      <w:proofErr w:type="gramEnd"/>
      <w:r w:rsidRPr="000C1105">
        <w:rPr>
          <w:rFonts w:ascii="標楷體" w:eastAsia="標楷體" w:hAnsi="標楷體" w:cs="標楷體"/>
          <w:color w:val="000000"/>
        </w:rPr>
        <w:t>」</w:t>
      </w:r>
      <w:r w:rsidRPr="000C1105">
        <w:rPr>
          <w:rFonts w:ascii="標楷體" w:eastAsia="標楷體" w:hAnsi="標楷體" w:cs="標楷體" w:hint="eastAsia"/>
          <w:color w:val="000000"/>
        </w:rPr>
        <w:t xml:space="preserve">     </w:t>
      </w:r>
      <w:r w:rsidRPr="000C1105">
        <w:rPr>
          <w:rFonts w:ascii="標楷體" w:eastAsia="標楷體" w:hAnsi="標楷體" w:cs="標楷體"/>
          <w:noProof/>
          <w:color w:val="000000"/>
        </w:rPr>
        <w:t xml:space="preserve"> </w:t>
      </w:r>
      <w:r w:rsidRPr="000C1105">
        <w:rPr>
          <w:rFonts w:ascii="標楷體" w:eastAsia="標楷體" w:hAnsi="標楷體" w:cs="標楷體"/>
          <w:noProof/>
          <w:color w:val="000000"/>
        </w:rPr>
        <w:drawing>
          <wp:inline distT="0" distB="0" distL="0" distR="0" wp14:anchorId="673BE165" wp14:editId="7F42CEBB">
            <wp:extent cx="532765" cy="532765"/>
            <wp:effectExtent l="0" t="0" r="0" b="0"/>
            <wp:docPr id="2" name="image1.jpg" descr="75513474_10206470593081174_1858686233086001152_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75513474_10206470593081174_1858686233086001152_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C1105" w:rsidRPr="000C1105" w:rsidSect="000C1105">
      <w:footerReference w:type="default" r:id="rId8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E92D" w14:textId="77777777" w:rsidR="00E276CC" w:rsidRDefault="00E276CC">
      <w:r>
        <w:separator/>
      </w:r>
    </w:p>
  </w:endnote>
  <w:endnote w:type="continuationSeparator" w:id="0">
    <w:p w14:paraId="4C4122BE" w14:textId="77777777" w:rsidR="00E276CC" w:rsidRDefault="00E2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1B01" w14:textId="77777777" w:rsidR="00DD6DBB" w:rsidRDefault="005A07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000000"/>
        <w:sz w:val="20"/>
        <w:szCs w:val="20"/>
      </w:rPr>
      <w:t xml:space="preserve">A-3-4 </w:t>
    </w:r>
    <w:r>
      <w:rPr>
        <w:rFonts w:ascii="微軟正黑體" w:eastAsia="微軟正黑體" w:hAnsi="微軟正黑體" w:cs="微軟正黑體"/>
        <w:color w:val="000000"/>
        <w:sz w:val="20"/>
        <w:szCs w:val="20"/>
      </w:rPr>
      <w:fldChar w:fldCharType="begin"/>
    </w:r>
    <w:r>
      <w:rPr>
        <w:rFonts w:ascii="微軟正黑體" w:eastAsia="微軟正黑體" w:hAnsi="微軟正黑體" w:cs="微軟正黑體"/>
        <w:color w:val="000000"/>
        <w:sz w:val="20"/>
        <w:szCs w:val="20"/>
      </w:rPr>
      <w:instrText>PAGE</w:instrText>
    </w:r>
    <w:r>
      <w:rPr>
        <w:rFonts w:ascii="微軟正黑體" w:eastAsia="微軟正黑體" w:hAnsi="微軟正黑體" w:cs="微軟正黑體"/>
        <w:color w:val="000000"/>
        <w:sz w:val="20"/>
        <w:szCs w:val="20"/>
      </w:rPr>
      <w:fldChar w:fldCharType="separate"/>
    </w:r>
    <w:r w:rsidR="008801B4">
      <w:rPr>
        <w:rFonts w:ascii="微軟正黑體" w:eastAsia="微軟正黑體" w:hAnsi="微軟正黑體" w:cs="微軟正黑體"/>
        <w:noProof/>
        <w:color w:val="000000"/>
        <w:sz w:val="20"/>
        <w:szCs w:val="20"/>
      </w:rPr>
      <w:t>5</w:t>
    </w:r>
    <w:r>
      <w:rPr>
        <w:rFonts w:ascii="微軟正黑體" w:eastAsia="微軟正黑體" w:hAnsi="微軟正黑體" w:cs="微軟正黑體"/>
        <w:color w:val="000000"/>
        <w:sz w:val="20"/>
        <w:szCs w:val="20"/>
      </w:rPr>
      <w:fldChar w:fldCharType="end"/>
    </w:r>
  </w:p>
  <w:p w14:paraId="791BC2D6" w14:textId="77777777" w:rsidR="00DD6DBB" w:rsidRDefault="00DD6D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1B0E" w14:textId="77777777" w:rsidR="00E276CC" w:rsidRDefault="00E276CC">
      <w:r>
        <w:separator/>
      </w:r>
    </w:p>
  </w:footnote>
  <w:footnote w:type="continuationSeparator" w:id="0">
    <w:p w14:paraId="71899E38" w14:textId="77777777" w:rsidR="00E276CC" w:rsidRDefault="00E2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053C"/>
    <w:multiLevelType w:val="multilevel"/>
    <w:tmpl w:val="08E476A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2050C8"/>
    <w:multiLevelType w:val="multilevel"/>
    <w:tmpl w:val="AA74A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823B7A"/>
    <w:multiLevelType w:val="multilevel"/>
    <w:tmpl w:val="012A0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BB"/>
    <w:rsid w:val="000C1105"/>
    <w:rsid w:val="000C6D4A"/>
    <w:rsid w:val="000E173D"/>
    <w:rsid w:val="00155F9D"/>
    <w:rsid w:val="00162251"/>
    <w:rsid w:val="00220542"/>
    <w:rsid w:val="0056735B"/>
    <w:rsid w:val="005A070E"/>
    <w:rsid w:val="00630934"/>
    <w:rsid w:val="006328A5"/>
    <w:rsid w:val="006754C3"/>
    <w:rsid w:val="00747252"/>
    <w:rsid w:val="008801B4"/>
    <w:rsid w:val="009D3E49"/>
    <w:rsid w:val="00A46459"/>
    <w:rsid w:val="00A761AA"/>
    <w:rsid w:val="00AA2EB9"/>
    <w:rsid w:val="00C779DE"/>
    <w:rsid w:val="00CB4354"/>
    <w:rsid w:val="00DA283B"/>
    <w:rsid w:val="00DD6DBB"/>
    <w:rsid w:val="00DE1EC4"/>
    <w:rsid w:val="00DF1BC1"/>
    <w:rsid w:val="00E276CC"/>
    <w:rsid w:val="00EB32EF"/>
    <w:rsid w:val="00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1FE28"/>
  <w15:docId w15:val="{1CBC3C96-D35B-4606-A7C4-6EDA7D27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779DE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0">
    <w:name w:val="header"/>
    <w:basedOn w:val="a"/>
    <w:link w:val="af1"/>
    <w:uiPriority w:val="99"/>
    <w:unhideWhenUsed/>
    <w:rsid w:val="00DF1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F1BC1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DF1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F1B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張安臨</cp:lastModifiedBy>
  <cp:revision>2</cp:revision>
  <cp:lastPrinted>2023-07-10T02:03:00Z</cp:lastPrinted>
  <dcterms:created xsi:type="dcterms:W3CDTF">2023-07-17T03:49:00Z</dcterms:created>
  <dcterms:modified xsi:type="dcterms:W3CDTF">2023-07-17T03:49:00Z</dcterms:modified>
</cp:coreProperties>
</file>